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0A486AD5" w:rsidR="000D620A" w:rsidRPr="00EE76A9" w:rsidRDefault="0065124D" w:rsidP="00A53594">
      <w:pPr>
        <w:pStyle w:val="Header"/>
        <w:tabs>
          <w:tab w:val="right" w:pos="9639"/>
        </w:tabs>
        <w:rPr>
          <w:bCs/>
          <w:i/>
          <w:noProof w:val="0"/>
          <w:sz w:val="32"/>
          <w:lang w:val="en-GB" w:eastAsia="zh-CN"/>
        </w:rPr>
      </w:pPr>
      <w:bookmarkStart w:id="0" w:name="OLE_LINK5"/>
      <w:bookmarkStart w:id="1" w:name="OLE_LINK6"/>
      <w:r>
        <w:rPr>
          <w:bCs/>
          <w:noProof w:val="0"/>
          <w:sz w:val="24"/>
          <w:lang w:val="en-GB"/>
        </w:rPr>
        <w:t>3GPP TSG RAN WG1 NR Ad-Hoc#2</w:t>
      </w:r>
      <w:r w:rsidR="000D620A" w:rsidRPr="008C1FE3">
        <w:rPr>
          <w:bCs/>
          <w:noProof w:val="0"/>
          <w:sz w:val="24"/>
          <w:lang w:val="en-GB"/>
        </w:rPr>
        <w:tab/>
      </w:r>
      <w:r w:rsidR="000D620A" w:rsidRPr="00697203">
        <w:rPr>
          <w:bCs/>
          <w:noProof w:val="0"/>
          <w:sz w:val="24"/>
          <w:lang w:val="en-GB" w:eastAsia="ja-JP"/>
        </w:rPr>
        <w:t>R1-</w:t>
      </w:r>
      <w:r w:rsidR="00EC588F" w:rsidRPr="009B4427">
        <w:rPr>
          <w:bCs/>
          <w:noProof w:val="0"/>
          <w:sz w:val="24"/>
          <w:lang w:val="en-GB" w:eastAsia="zh-CN"/>
        </w:rPr>
        <w:t>17</w:t>
      </w:r>
      <w:r w:rsidR="00EC588F">
        <w:rPr>
          <w:bCs/>
          <w:noProof w:val="0"/>
          <w:sz w:val="24"/>
          <w:lang w:val="en-GB" w:eastAsia="zh-CN"/>
        </w:rPr>
        <w:t>10889</w:t>
      </w:r>
    </w:p>
    <w:p w14:paraId="1E73B091" w14:textId="0012E747" w:rsidR="000D620A" w:rsidRPr="00461210" w:rsidRDefault="009A5EAA" w:rsidP="000D620A">
      <w:pPr>
        <w:pStyle w:val="Header"/>
        <w:tabs>
          <w:tab w:val="right" w:pos="9639"/>
        </w:tabs>
        <w:rPr>
          <w:bCs/>
          <w:noProof w:val="0"/>
          <w:sz w:val="24"/>
          <w:lang w:val="en-GB"/>
        </w:rPr>
      </w:pPr>
      <w:r>
        <w:rPr>
          <w:noProof w:val="0"/>
          <w:sz w:val="24"/>
          <w:lang w:val="en-GB"/>
        </w:rPr>
        <w:t>Qingdao</w:t>
      </w:r>
      <w:r w:rsidR="006F68C1">
        <w:rPr>
          <w:noProof w:val="0"/>
          <w:sz w:val="24"/>
          <w:lang w:val="en-GB"/>
        </w:rPr>
        <w:t xml:space="preserve">, </w:t>
      </w:r>
      <w:r w:rsidR="00AF2F8D">
        <w:rPr>
          <w:noProof w:val="0"/>
          <w:sz w:val="24"/>
          <w:lang w:val="en-GB"/>
        </w:rPr>
        <w:t>China</w:t>
      </w:r>
      <w:r w:rsidR="000D620A">
        <w:rPr>
          <w:noProof w:val="0"/>
          <w:sz w:val="24"/>
          <w:lang w:val="en-GB"/>
        </w:rPr>
        <w:t xml:space="preserve">, </w:t>
      </w:r>
      <w:r w:rsidR="00A66AAD">
        <w:rPr>
          <w:noProof w:val="0"/>
          <w:sz w:val="24"/>
          <w:lang w:val="en-GB"/>
        </w:rPr>
        <w:t>27</w:t>
      </w:r>
      <w:r w:rsidR="0026557E" w:rsidRPr="0026557E">
        <w:rPr>
          <w:noProof w:val="0"/>
          <w:sz w:val="24"/>
          <w:vertAlign w:val="superscript"/>
          <w:lang w:val="en-GB"/>
        </w:rPr>
        <w:t>th</w:t>
      </w:r>
      <w:r w:rsidR="006F68C1">
        <w:rPr>
          <w:noProof w:val="0"/>
          <w:sz w:val="24"/>
          <w:lang w:val="en-GB"/>
        </w:rPr>
        <w:t xml:space="preserve"> – </w:t>
      </w:r>
      <w:r w:rsidR="00A66AAD">
        <w:rPr>
          <w:noProof w:val="0"/>
          <w:sz w:val="24"/>
          <w:lang w:val="en-GB"/>
        </w:rPr>
        <w:t>30</w:t>
      </w:r>
      <w:r w:rsidR="0026557E" w:rsidRPr="0026557E">
        <w:rPr>
          <w:noProof w:val="0"/>
          <w:sz w:val="24"/>
          <w:vertAlign w:val="superscript"/>
          <w:lang w:val="en-GB"/>
        </w:rPr>
        <w:t>th</w:t>
      </w:r>
      <w:r w:rsidR="0026557E">
        <w:rPr>
          <w:noProof w:val="0"/>
          <w:sz w:val="24"/>
          <w:lang w:val="en-GB"/>
        </w:rPr>
        <w:t xml:space="preserve"> </w:t>
      </w:r>
      <w:r w:rsidR="00A66AAD">
        <w:rPr>
          <w:noProof w:val="0"/>
          <w:sz w:val="24"/>
          <w:lang w:val="en-GB"/>
        </w:rPr>
        <w:t>June</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57497288" w14:textId="77777777" w:rsidR="000D620A" w:rsidRPr="007B7496" w:rsidRDefault="000D620A" w:rsidP="000D620A">
      <w:pPr>
        <w:pStyle w:val="Header"/>
        <w:rPr>
          <w:bCs/>
          <w:noProof w:val="0"/>
          <w:sz w:val="24"/>
          <w:lang w:val="en-GB" w:eastAsia="ja-JP"/>
        </w:rPr>
      </w:pPr>
    </w:p>
    <w:p w14:paraId="37BBACAA" w14:textId="57E8BC02"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A5EAA">
        <w:rPr>
          <w:rFonts w:cs="Arial"/>
          <w:b/>
          <w:bCs/>
          <w:sz w:val="24"/>
        </w:rPr>
        <w:t>5.1.1.4.1</w:t>
      </w:r>
    </w:p>
    <w:p w14:paraId="35DBC6C2" w14:textId="77777777" w:rsidR="000D620A" w:rsidRPr="00EC588F" w:rsidRDefault="000D620A" w:rsidP="000D620A">
      <w:pPr>
        <w:tabs>
          <w:tab w:val="left" w:pos="1985"/>
        </w:tabs>
        <w:ind w:left="1985" w:hanging="1985"/>
        <w:rPr>
          <w:rFonts w:ascii="Arial" w:hAnsi="Arial" w:cs="Arial"/>
          <w:b/>
          <w:bCs/>
          <w:sz w:val="24"/>
        </w:rPr>
      </w:pPr>
      <w:r w:rsidRPr="00EC588F">
        <w:rPr>
          <w:rFonts w:ascii="Arial" w:hAnsi="Arial" w:cs="Arial"/>
          <w:b/>
          <w:bCs/>
          <w:sz w:val="24"/>
        </w:rPr>
        <w:t>Source:</w:t>
      </w:r>
      <w:r w:rsidRPr="00EC588F">
        <w:rPr>
          <w:rFonts w:ascii="Arial" w:hAnsi="Arial" w:cs="Arial"/>
          <w:b/>
          <w:bCs/>
          <w:sz w:val="24"/>
        </w:rPr>
        <w:tab/>
      </w:r>
      <w:bookmarkStart w:id="2" w:name="OLE_LINK1"/>
      <w:bookmarkStart w:id="3" w:name="OLE_LINK2"/>
      <w:r w:rsidRPr="00EC588F">
        <w:rPr>
          <w:rFonts w:ascii="Arial" w:hAnsi="Arial" w:cs="Arial"/>
          <w:b/>
          <w:bCs/>
          <w:sz w:val="24"/>
        </w:rPr>
        <w:t>Nokia</w:t>
      </w:r>
      <w:bookmarkEnd w:id="2"/>
      <w:bookmarkEnd w:id="3"/>
      <w:r w:rsidRPr="00EC588F">
        <w:rPr>
          <w:rFonts w:ascii="Arial" w:hAnsi="Arial" w:cs="Arial"/>
          <w:b/>
          <w:bCs/>
          <w:sz w:val="24"/>
        </w:rPr>
        <w:t xml:space="preserve">, Alcatel-Lucent Shanghai Bell </w:t>
      </w:r>
    </w:p>
    <w:p w14:paraId="4B64C184" w14:textId="1EB33F00" w:rsidR="000D620A" w:rsidRPr="005D179C" w:rsidRDefault="000D620A" w:rsidP="000D620A">
      <w:pPr>
        <w:ind w:left="1985" w:hanging="1985"/>
        <w:rPr>
          <w:rFonts w:ascii="Arial" w:hAnsi="Arial" w:cs="Arial"/>
          <w:b/>
          <w:bCs/>
          <w:sz w:val="24"/>
        </w:rPr>
      </w:pPr>
      <w:r w:rsidRPr="005D179C">
        <w:rPr>
          <w:rFonts w:ascii="Arial" w:hAnsi="Arial" w:cs="Arial"/>
          <w:b/>
          <w:bCs/>
          <w:sz w:val="24"/>
        </w:rPr>
        <w:t>Title:</w:t>
      </w:r>
      <w:r w:rsidRPr="005D179C">
        <w:rPr>
          <w:rFonts w:ascii="Arial" w:hAnsi="Arial" w:cs="Arial"/>
          <w:b/>
          <w:bCs/>
          <w:sz w:val="24"/>
        </w:rPr>
        <w:tab/>
      </w:r>
      <w:r w:rsidR="009A5EAA" w:rsidRPr="005D179C">
        <w:rPr>
          <w:rFonts w:ascii="Arial" w:hAnsi="Arial" w:cs="Arial"/>
          <w:b/>
          <w:bCs/>
          <w:sz w:val="24"/>
        </w:rPr>
        <w:t>NR Physical Random Access Channel</w:t>
      </w:r>
    </w:p>
    <w:p w14:paraId="7360B1E7" w14:textId="77777777" w:rsidR="0034111C" w:rsidRPr="0065124D" w:rsidRDefault="000D620A" w:rsidP="000D620A">
      <w:pPr>
        <w:rPr>
          <w:rFonts w:ascii="Arial" w:hAnsi="Arial" w:cs="Arial"/>
          <w:b/>
          <w:bCs/>
          <w:sz w:val="24"/>
        </w:rPr>
      </w:pPr>
      <w:r w:rsidRPr="0065124D">
        <w:rPr>
          <w:rFonts w:ascii="Arial" w:hAnsi="Arial" w:cs="Arial"/>
          <w:b/>
          <w:bCs/>
          <w:sz w:val="24"/>
        </w:rPr>
        <w:t>Document for:</w:t>
      </w:r>
      <w:r w:rsidRPr="0065124D">
        <w:rPr>
          <w:rFonts w:ascii="Arial" w:hAnsi="Arial" w:cs="Arial"/>
          <w:b/>
          <w:bCs/>
          <w:sz w:val="24"/>
        </w:rPr>
        <w:tab/>
      </w:r>
      <w:r w:rsidRPr="0065124D">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467CFF1E" w:rsidR="006F68C1" w:rsidRPr="0065124D" w:rsidRDefault="006F68C1" w:rsidP="00621E50">
      <w:pPr>
        <w:spacing w:after="120"/>
        <w:jc w:val="both"/>
        <w:rPr>
          <w:bCs/>
        </w:rPr>
      </w:pPr>
      <w:r w:rsidRPr="00EC588F">
        <w:rPr>
          <w:bCs/>
        </w:rPr>
        <w:t xml:space="preserve">During the NR Study Item, RAN1 has established requirements and scenarios for NR </w:t>
      </w:r>
      <w:r w:rsidR="00CA37A7">
        <w:rPr>
          <w:bCs/>
        </w:rPr>
        <w:fldChar w:fldCharType="begin"/>
      </w:r>
      <w:r w:rsidR="00CA37A7" w:rsidRPr="0065124D">
        <w:rPr>
          <w:bCs/>
        </w:rPr>
        <w:instrText xml:space="preserve"> REF _Ref471391198 \r \h </w:instrText>
      </w:r>
      <w:r w:rsidR="00CA37A7">
        <w:rPr>
          <w:bCs/>
        </w:rPr>
      </w:r>
      <w:r w:rsidR="00CA37A7">
        <w:rPr>
          <w:bCs/>
        </w:rPr>
        <w:fldChar w:fldCharType="separate"/>
      </w:r>
      <w:r w:rsidR="001E3CC0">
        <w:rPr>
          <w:rFonts w:hint="cs"/>
          <w:bCs/>
          <w:cs/>
        </w:rPr>
        <w:t>‎</w:t>
      </w:r>
      <w:r w:rsidR="001E3CC0">
        <w:rPr>
          <w:bCs/>
        </w:rPr>
        <w:t>[1]</w:t>
      </w:r>
      <w:r w:rsidR="00CA37A7">
        <w:rPr>
          <w:bCs/>
        </w:rPr>
        <w:fldChar w:fldCharType="end"/>
      </w:r>
      <w:r w:rsidRPr="00EC588F">
        <w:rPr>
          <w:bCs/>
        </w:rPr>
        <w:t xml:space="preserve"> and has identified technology components </w:t>
      </w:r>
      <w:r w:rsidR="005C78C8" w:rsidRPr="00EC588F">
        <w:rPr>
          <w:bCs/>
        </w:rPr>
        <w:t>that are needed</w:t>
      </w:r>
      <w:r w:rsidRPr="00EC588F">
        <w:rPr>
          <w:bCs/>
        </w:rPr>
        <w:t xml:space="preserve"> </w:t>
      </w:r>
      <w:r w:rsidR="005C78C8" w:rsidRPr="00EC588F">
        <w:rPr>
          <w:bCs/>
        </w:rPr>
        <w:t xml:space="preserve">to </w:t>
      </w:r>
      <w:r w:rsidRPr="00EC588F">
        <w:rPr>
          <w:bCs/>
        </w:rPr>
        <w:t xml:space="preserve">standardize the NR system </w:t>
      </w:r>
      <w:r w:rsidR="00CA37A7">
        <w:rPr>
          <w:bCs/>
        </w:rPr>
        <w:fldChar w:fldCharType="begin"/>
      </w:r>
      <w:r w:rsidR="00CA37A7" w:rsidRPr="0065124D">
        <w:rPr>
          <w:bCs/>
        </w:rPr>
        <w:instrText xml:space="preserve"> REF _Ref477966869 \r \h </w:instrText>
      </w:r>
      <w:r w:rsidR="00CA37A7">
        <w:rPr>
          <w:bCs/>
        </w:rPr>
      </w:r>
      <w:r w:rsidR="00CA37A7">
        <w:rPr>
          <w:bCs/>
        </w:rPr>
        <w:fldChar w:fldCharType="separate"/>
      </w:r>
      <w:r w:rsidR="001E3CC0">
        <w:rPr>
          <w:rFonts w:hint="cs"/>
          <w:bCs/>
          <w:cs/>
        </w:rPr>
        <w:t>‎</w:t>
      </w:r>
      <w:r w:rsidR="001E3CC0">
        <w:rPr>
          <w:bCs/>
        </w:rPr>
        <w:t>[2]</w:t>
      </w:r>
      <w:r w:rsidR="00CA37A7">
        <w:rPr>
          <w:bCs/>
        </w:rPr>
        <w:fldChar w:fldCharType="end"/>
      </w:r>
      <w:r w:rsidRPr="00EC588F">
        <w:rPr>
          <w:bCs/>
        </w:rPr>
        <w:t xml:space="preserve">. The objective of the work item phase is to </w:t>
      </w:r>
      <w:r w:rsidR="005C78C8" w:rsidRPr="005D179C">
        <w:rPr>
          <w:bCs/>
        </w:rPr>
        <w:t>specify the</w:t>
      </w:r>
      <w:r w:rsidRPr="005D179C">
        <w:rPr>
          <w:bCs/>
        </w:rPr>
        <w:t xml:space="preserve"> NR functionalities for enhance</w:t>
      </w:r>
      <w:r w:rsidR="005C78C8" w:rsidRPr="005D179C">
        <w:rPr>
          <w:bCs/>
        </w:rPr>
        <w:t>d</w:t>
      </w:r>
      <w:r w:rsidRPr="005D179C">
        <w:rPr>
          <w:bCs/>
        </w:rPr>
        <w:t xml:space="preserve"> mobile broadband (</w:t>
      </w:r>
      <w:proofErr w:type="spellStart"/>
      <w:r w:rsidRPr="005D179C">
        <w:rPr>
          <w:bCs/>
        </w:rPr>
        <w:t>eMBB</w:t>
      </w:r>
      <w:proofErr w:type="spellEnd"/>
      <w:r w:rsidRPr="005D179C">
        <w:rPr>
          <w:bCs/>
        </w:rPr>
        <w:t xml:space="preserve">) and </w:t>
      </w:r>
      <w:r w:rsidR="005C78C8" w:rsidRPr="005D179C">
        <w:rPr>
          <w:bCs/>
        </w:rPr>
        <w:t>ultra-</w:t>
      </w:r>
      <w:r w:rsidR="005C78C8" w:rsidRPr="0065124D">
        <w:rPr>
          <w:bCs/>
        </w:rPr>
        <w:t xml:space="preserve">reliable low latency communications (URLLC) considering frequency ranges up to 52.6 GHz and </w:t>
      </w:r>
      <w:r w:rsidR="00CA37A7" w:rsidRPr="0065124D">
        <w:rPr>
          <w:bCs/>
        </w:rPr>
        <w:t>considering</w:t>
      </w:r>
      <w:r w:rsidR="005C78C8" w:rsidRPr="0065124D">
        <w:rPr>
          <w:bCs/>
        </w:rPr>
        <w:t xml:space="preserve"> forward compatibility and introduction of new technology components for new use case</w:t>
      </w:r>
      <w:r w:rsidR="00CA37A7" w:rsidRPr="0065124D">
        <w:rPr>
          <w:bCs/>
        </w:rPr>
        <w:t>s</w:t>
      </w:r>
      <w:r w:rsidR="005C78C8" w:rsidRPr="0065124D">
        <w:rPr>
          <w:bCs/>
        </w:rPr>
        <w:t>.</w:t>
      </w:r>
    </w:p>
    <w:p w14:paraId="582657D5" w14:textId="65351404" w:rsidR="001C114E" w:rsidRPr="0065124D" w:rsidRDefault="005C78C8" w:rsidP="000E7522">
      <w:pPr>
        <w:spacing w:after="120"/>
        <w:jc w:val="both"/>
        <w:rPr>
          <w:bCs/>
        </w:rPr>
      </w:pPr>
      <w:r w:rsidRPr="0065124D">
        <w:rPr>
          <w:bCs/>
        </w:rPr>
        <w:t>In t</w:t>
      </w:r>
      <w:r w:rsidR="00175AF0" w:rsidRPr="0065124D">
        <w:rPr>
          <w:bCs/>
        </w:rPr>
        <w:t xml:space="preserve">his </w:t>
      </w:r>
      <w:r w:rsidRPr="0065124D">
        <w:rPr>
          <w:bCs/>
        </w:rPr>
        <w:t>contribution,</w:t>
      </w:r>
      <w:r w:rsidR="00175AF0" w:rsidRPr="0065124D">
        <w:rPr>
          <w:bCs/>
        </w:rPr>
        <w:t xml:space="preserve"> </w:t>
      </w:r>
      <w:r w:rsidRPr="0065124D">
        <w:rPr>
          <w:bCs/>
        </w:rPr>
        <w:t xml:space="preserve">we discuss the </w:t>
      </w:r>
      <w:r w:rsidR="009A5EAA" w:rsidRPr="0065124D">
        <w:rPr>
          <w:bCs/>
        </w:rPr>
        <w:t>NR physical random access channel design, specifically we focus on the following points:</w:t>
      </w:r>
    </w:p>
    <w:p w14:paraId="03D6247B" w14:textId="3D9B4F3F" w:rsidR="009A5EAA" w:rsidRPr="0065124D" w:rsidRDefault="009A5EAA" w:rsidP="009A5EAA">
      <w:pPr>
        <w:pStyle w:val="ListParagraph"/>
        <w:numPr>
          <w:ilvl w:val="0"/>
          <w:numId w:val="47"/>
        </w:numPr>
        <w:spacing w:after="120"/>
        <w:jc w:val="both"/>
        <w:rPr>
          <w:bCs/>
        </w:rPr>
      </w:pPr>
      <w:r w:rsidRPr="0065124D">
        <w:rPr>
          <w:bCs/>
        </w:rPr>
        <w:t>For the long sequence, the need to support RACH restricted sets</w:t>
      </w:r>
    </w:p>
    <w:p w14:paraId="362E030D" w14:textId="3BD3C7BA" w:rsidR="009A5EAA" w:rsidRPr="0065124D" w:rsidRDefault="009A5EAA" w:rsidP="009A5EAA">
      <w:pPr>
        <w:pStyle w:val="ListParagraph"/>
        <w:numPr>
          <w:ilvl w:val="0"/>
          <w:numId w:val="47"/>
        </w:numPr>
        <w:spacing w:after="120"/>
        <w:jc w:val="both"/>
        <w:rPr>
          <w:bCs/>
        </w:rPr>
      </w:pPr>
      <w:r w:rsidRPr="0065124D">
        <w:rPr>
          <w:bCs/>
        </w:rPr>
        <w:t>For the short sequence, we discuss the RACH preamble formats.</w:t>
      </w:r>
    </w:p>
    <w:p w14:paraId="46A1F0C7" w14:textId="3577FA04" w:rsidR="009A5EAA" w:rsidRPr="0065124D" w:rsidRDefault="009A5EAA" w:rsidP="009A5EAA">
      <w:pPr>
        <w:pStyle w:val="ListParagraph"/>
        <w:numPr>
          <w:ilvl w:val="0"/>
          <w:numId w:val="47"/>
        </w:numPr>
        <w:spacing w:after="120"/>
        <w:jc w:val="both"/>
        <w:rPr>
          <w:bCs/>
        </w:rPr>
      </w:pPr>
      <w:r w:rsidRPr="0065124D">
        <w:rPr>
          <w:bCs/>
        </w:rPr>
        <w:t>The need to support new sequence for high speed cells with a large cell radius.</w:t>
      </w:r>
    </w:p>
    <w:p w14:paraId="265F689D" w14:textId="2B92016C" w:rsidR="00697203" w:rsidRDefault="00697203" w:rsidP="00697203">
      <w:pPr>
        <w:pStyle w:val="Heading1"/>
      </w:pPr>
      <w:r>
        <w:t>2</w:t>
      </w:r>
      <w:r>
        <w:tab/>
      </w:r>
      <w:r w:rsidR="00EC588F">
        <w:t>PRACH preamble long</w:t>
      </w:r>
      <w:r w:rsidR="009A5EAA">
        <w:t xml:space="preserve"> sequence</w:t>
      </w:r>
    </w:p>
    <w:p w14:paraId="5CFC0BB5" w14:textId="763F660E" w:rsidR="00285D98" w:rsidRDefault="00A66AAD" w:rsidP="00285D98">
      <w:pPr>
        <w:rPr>
          <w:lang w:val="en-GB"/>
        </w:rPr>
      </w:pPr>
      <w:r>
        <w:rPr>
          <w:lang w:val="en-GB"/>
        </w:rPr>
        <w:t>In RAN#</w:t>
      </w:r>
      <w:r w:rsidR="000E7522">
        <w:rPr>
          <w:lang w:val="en-GB"/>
        </w:rPr>
        <w:t>89</w:t>
      </w:r>
      <w:r w:rsidR="00EC588F">
        <w:rPr>
          <w:lang w:val="en-GB"/>
        </w:rPr>
        <w:fldChar w:fldCharType="begin"/>
      </w:r>
      <w:r w:rsidR="00EC588F">
        <w:rPr>
          <w:lang w:val="en-GB"/>
        </w:rPr>
        <w:instrText xml:space="preserve"> REF _Ref484777763 \r \h </w:instrText>
      </w:r>
      <w:r w:rsidR="00EC588F">
        <w:rPr>
          <w:lang w:val="en-GB"/>
        </w:rPr>
      </w:r>
      <w:r w:rsidR="00EC588F">
        <w:rPr>
          <w:lang w:val="en-GB"/>
        </w:rPr>
        <w:fldChar w:fldCharType="separate"/>
      </w:r>
      <w:r w:rsidR="001E3CC0">
        <w:rPr>
          <w:rFonts w:hint="cs"/>
          <w:cs/>
          <w:lang w:val="en-GB"/>
        </w:rPr>
        <w:t>‎</w:t>
      </w:r>
      <w:r w:rsidR="001E3CC0">
        <w:rPr>
          <w:lang w:val="en-GB"/>
        </w:rPr>
        <w:t>[3]</w:t>
      </w:r>
      <w:r w:rsidR="00EC588F">
        <w:rPr>
          <w:lang w:val="en-GB"/>
        </w:rPr>
        <w:fldChar w:fldCharType="end"/>
      </w:r>
      <w:r w:rsidR="00A75FFD">
        <w:rPr>
          <w:lang w:val="en-GB"/>
        </w:rPr>
        <w:t xml:space="preserve">, the following </w:t>
      </w:r>
      <w:r w:rsidR="00285D98">
        <w:rPr>
          <w:lang w:val="en-GB"/>
        </w:rPr>
        <w:t>RACH preamble formats for the long sequence were agreed</w:t>
      </w:r>
      <w:r w:rsidR="00A75FFD">
        <w:rPr>
          <w:lang w:val="en-GB"/>
        </w:rPr>
        <w:t>:</w:t>
      </w:r>
    </w:p>
    <w:p w14:paraId="0F0145E4" w14:textId="1D2E91A0" w:rsidR="00285D98" w:rsidRPr="00EC588F" w:rsidRDefault="00285D98" w:rsidP="00285D98">
      <w:pPr>
        <w:pStyle w:val="Caption"/>
        <w:keepNext/>
      </w:pPr>
      <w:bookmarkStart w:id="4" w:name="_Ref484777864"/>
      <w:r w:rsidRPr="00EC588F">
        <w:t xml:space="preserve">Table </w:t>
      </w:r>
      <w:r>
        <w:fldChar w:fldCharType="begin"/>
      </w:r>
      <w:r w:rsidRPr="0065124D">
        <w:instrText xml:space="preserve"> SEQ Table \* ARABIC </w:instrText>
      </w:r>
      <w:r>
        <w:fldChar w:fldCharType="separate"/>
      </w:r>
      <w:r w:rsidR="001E3CC0">
        <w:rPr>
          <w:noProof/>
        </w:rPr>
        <w:t>1</w:t>
      </w:r>
      <w:r>
        <w:rPr>
          <w:noProof/>
        </w:rPr>
        <w:fldChar w:fldCharType="end"/>
      </w:r>
      <w:bookmarkEnd w:id="4"/>
      <w:r w:rsidRPr="00EC588F">
        <w:t>: RACH preamble formats for long sequence.</w:t>
      </w:r>
    </w:p>
    <w:tbl>
      <w:tblPr>
        <w:tblW w:w="9360" w:type="dxa"/>
        <w:tblCellMar>
          <w:left w:w="0" w:type="dxa"/>
          <w:right w:w="0" w:type="dxa"/>
        </w:tblCellMar>
        <w:tblLook w:val="0420" w:firstRow="1" w:lastRow="0" w:firstColumn="0" w:lastColumn="0" w:noHBand="0" w:noVBand="1"/>
      </w:tblPr>
      <w:tblGrid>
        <w:gridCol w:w="963"/>
        <w:gridCol w:w="650"/>
        <w:gridCol w:w="1120"/>
        <w:gridCol w:w="815"/>
        <w:gridCol w:w="799"/>
        <w:gridCol w:w="778"/>
        <w:gridCol w:w="1103"/>
        <w:gridCol w:w="798"/>
        <w:gridCol w:w="797"/>
        <w:gridCol w:w="1537"/>
      </w:tblGrid>
      <w:tr w:rsidR="00285D98" w:rsidRPr="00BE6721" w14:paraId="4DACF590" w14:textId="77777777" w:rsidTr="00162ECF">
        <w:trPr>
          <w:trHeight w:val="521"/>
        </w:trPr>
        <w:tc>
          <w:tcPr>
            <w:tcW w:w="963"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3EE2E676"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Format</w:t>
            </w:r>
          </w:p>
        </w:tc>
        <w:tc>
          <w:tcPr>
            <w:tcW w:w="650"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21B02445"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L</w:t>
            </w:r>
          </w:p>
        </w:tc>
        <w:tc>
          <w:tcPr>
            <w:tcW w:w="1120"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7D6C3804"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SCS(kHz)</w:t>
            </w:r>
          </w:p>
        </w:tc>
        <w:tc>
          <w:tcPr>
            <w:tcW w:w="815"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3BADE033"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BW (MHz)</w:t>
            </w:r>
          </w:p>
        </w:tc>
        <w:tc>
          <w:tcPr>
            <w:tcW w:w="799"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187EC9FD"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N_OS</w:t>
            </w:r>
          </w:p>
        </w:tc>
        <w:tc>
          <w:tcPr>
            <w:tcW w:w="778"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5317B0FF"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N_RP</w:t>
            </w:r>
          </w:p>
        </w:tc>
        <w:tc>
          <w:tcPr>
            <w:tcW w:w="1103"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4EEE086B"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T_SEQ (</w:t>
            </w:r>
            <w:proofErr w:type="spellStart"/>
            <w:r w:rsidRPr="00BE6721">
              <w:rPr>
                <w:rFonts w:ascii="Nokia Pure Text Light" w:eastAsia="Times New Roman" w:hAnsi="Nokia Pure Text Light" w:cs="Nokia Pure Text Light"/>
                <w:b/>
                <w:bCs/>
                <w:color w:val="FFFFFF" w:themeColor="light1"/>
                <w:kern w:val="24"/>
                <w:sz w:val="20"/>
                <w:szCs w:val="20"/>
              </w:rPr>
              <w:t>Ts</w:t>
            </w:r>
            <w:proofErr w:type="spellEnd"/>
            <w:r w:rsidRPr="00BE6721">
              <w:rPr>
                <w:rFonts w:ascii="Nokia Pure Text Light" w:eastAsia="Times New Roman" w:hAnsi="Nokia Pure Text Light" w:cs="Nokia Pure Text Light"/>
                <w:b/>
                <w:bCs/>
                <w:color w:val="FFFFFF" w:themeColor="light1"/>
                <w:kern w:val="24"/>
                <w:sz w:val="20"/>
                <w:szCs w:val="20"/>
              </w:rPr>
              <w:t>)</w:t>
            </w:r>
          </w:p>
        </w:tc>
        <w:tc>
          <w:tcPr>
            <w:tcW w:w="798"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1CC5CC49"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T_CP (</w:t>
            </w:r>
            <w:proofErr w:type="spellStart"/>
            <w:r w:rsidRPr="00BE6721">
              <w:rPr>
                <w:rFonts w:ascii="Nokia Pure Text Light" w:eastAsia="Times New Roman" w:hAnsi="Nokia Pure Text Light" w:cs="Nokia Pure Text Light"/>
                <w:b/>
                <w:bCs/>
                <w:color w:val="FFFFFF" w:themeColor="light1"/>
                <w:kern w:val="24"/>
                <w:sz w:val="20"/>
                <w:szCs w:val="20"/>
              </w:rPr>
              <w:t>Ts</w:t>
            </w:r>
            <w:proofErr w:type="spellEnd"/>
            <w:r w:rsidRPr="00BE6721">
              <w:rPr>
                <w:rFonts w:ascii="Nokia Pure Text Light" w:eastAsia="Times New Roman" w:hAnsi="Nokia Pure Text Light" w:cs="Nokia Pure Text Light"/>
                <w:b/>
                <w:bCs/>
                <w:color w:val="FFFFFF" w:themeColor="light1"/>
                <w:kern w:val="24"/>
                <w:sz w:val="20"/>
                <w:szCs w:val="20"/>
              </w:rPr>
              <w:t>)</w:t>
            </w:r>
          </w:p>
        </w:tc>
        <w:tc>
          <w:tcPr>
            <w:tcW w:w="797"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6B3AD712"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T_GP (</w:t>
            </w:r>
            <w:proofErr w:type="spellStart"/>
            <w:r w:rsidRPr="00BE6721">
              <w:rPr>
                <w:rFonts w:ascii="Nokia Pure Text Light" w:eastAsia="Times New Roman" w:hAnsi="Nokia Pure Text Light" w:cs="Nokia Pure Text Light"/>
                <w:b/>
                <w:bCs/>
                <w:color w:val="FFFFFF" w:themeColor="light1"/>
                <w:kern w:val="24"/>
                <w:sz w:val="20"/>
                <w:szCs w:val="20"/>
              </w:rPr>
              <w:t>Ts</w:t>
            </w:r>
            <w:proofErr w:type="spellEnd"/>
            <w:r w:rsidRPr="00BE6721">
              <w:rPr>
                <w:rFonts w:ascii="Nokia Pure Text Light" w:eastAsia="Times New Roman" w:hAnsi="Nokia Pure Text Light" w:cs="Nokia Pure Text Light"/>
                <w:b/>
                <w:bCs/>
                <w:color w:val="FFFFFF" w:themeColor="light1"/>
                <w:kern w:val="24"/>
                <w:sz w:val="20"/>
                <w:szCs w:val="20"/>
              </w:rPr>
              <w:t>)</w:t>
            </w:r>
          </w:p>
        </w:tc>
        <w:tc>
          <w:tcPr>
            <w:tcW w:w="1537"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4B59C37A"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Use case</w:t>
            </w:r>
          </w:p>
        </w:tc>
      </w:tr>
      <w:tr w:rsidR="00285D98" w:rsidRPr="00BE6721" w14:paraId="52C3F1FE" w14:textId="77777777" w:rsidTr="00162ECF">
        <w:trPr>
          <w:trHeight w:val="298"/>
        </w:trPr>
        <w:tc>
          <w:tcPr>
            <w:tcW w:w="963"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7F5571C5"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0</w:t>
            </w:r>
          </w:p>
        </w:tc>
        <w:tc>
          <w:tcPr>
            <w:tcW w:w="650"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0BFA9851"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839</w:t>
            </w:r>
          </w:p>
        </w:tc>
        <w:tc>
          <w:tcPr>
            <w:tcW w:w="1120"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27B217BF"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1.25</w:t>
            </w:r>
          </w:p>
        </w:tc>
        <w:tc>
          <w:tcPr>
            <w:tcW w:w="815"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7645B654"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1.08</w:t>
            </w:r>
          </w:p>
        </w:tc>
        <w:tc>
          <w:tcPr>
            <w:tcW w:w="799"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6B709A57"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778"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59DDF61D"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1103"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3378FC7"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24576</w:t>
            </w:r>
          </w:p>
        </w:tc>
        <w:tc>
          <w:tcPr>
            <w:tcW w:w="798"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75938594"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3168</w:t>
            </w:r>
          </w:p>
        </w:tc>
        <w:tc>
          <w:tcPr>
            <w:tcW w:w="797"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7787920"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2976</w:t>
            </w:r>
          </w:p>
        </w:tc>
        <w:tc>
          <w:tcPr>
            <w:tcW w:w="1537"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23CB8BEE"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 xml:space="preserve">LTE </w:t>
            </w:r>
            <w:proofErr w:type="spellStart"/>
            <w:r w:rsidRPr="00BE6721">
              <w:rPr>
                <w:rFonts w:eastAsiaTheme="minorEastAsia" w:hAnsi="Nokia Pure Text Light"/>
                <w:b/>
                <w:bCs/>
                <w:color w:val="000000" w:themeColor="dark1"/>
                <w:kern w:val="24"/>
                <w:sz w:val="20"/>
                <w:szCs w:val="20"/>
              </w:rPr>
              <w:t>refarming</w:t>
            </w:r>
            <w:proofErr w:type="spellEnd"/>
          </w:p>
        </w:tc>
      </w:tr>
      <w:tr w:rsidR="00285D98" w:rsidRPr="0065124D" w14:paraId="38E5D179" w14:textId="77777777" w:rsidTr="00162ECF">
        <w:trPr>
          <w:trHeight w:val="484"/>
        </w:trPr>
        <w:tc>
          <w:tcPr>
            <w:tcW w:w="96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2277085"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6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7E147096"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839</w:t>
            </w:r>
          </w:p>
        </w:tc>
        <w:tc>
          <w:tcPr>
            <w:tcW w:w="112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71301543"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1.25</w:t>
            </w:r>
          </w:p>
        </w:tc>
        <w:tc>
          <w:tcPr>
            <w:tcW w:w="815"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5CACA566"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1.08</w:t>
            </w:r>
          </w:p>
        </w:tc>
        <w:tc>
          <w:tcPr>
            <w:tcW w:w="799"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6520FD8"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w:t>
            </w:r>
          </w:p>
        </w:tc>
        <w:tc>
          <w:tcPr>
            <w:tcW w:w="77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7536D0D8"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110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52F6E694"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2*24576</w:t>
            </w:r>
          </w:p>
        </w:tc>
        <w:tc>
          <w:tcPr>
            <w:tcW w:w="79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4F89C32"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21024</w:t>
            </w:r>
          </w:p>
        </w:tc>
        <w:tc>
          <w:tcPr>
            <w:tcW w:w="79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08D219A"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21904</w:t>
            </w:r>
          </w:p>
        </w:tc>
        <w:tc>
          <w:tcPr>
            <w:tcW w:w="153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14ED8F4" w14:textId="77777777" w:rsidR="00285D98" w:rsidRPr="005D179C" w:rsidRDefault="00285D98" w:rsidP="00162ECF">
            <w:pPr>
              <w:spacing w:after="0" w:line="240" w:lineRule="auto"/>
              <w:rPr>
                <w:rFonts w:ascii="Arial" w:eastAsia="Times New Roman" w:hAnsi="Arial" w:cs="Arial"/>
                <w:sz w:val="36"/>
                <w:szCs w:val="36"/>
              </w:rPr>
            </w:pPr>
            <w:r w:rsidRPr="00EC588F">
              <w:rPr>
                <w:rFonts w:eastAsiaTheme="minorEastAsia" w:hAnsi="Nokia Pure Text Light"/>
                <w:b/>
                <w:bCs/>
                <w:color w:val="000000" w:themeColor="dark1"/>
                <w:kern w:val="24"/>
                <w:sz w:val="20"/>
                <w:szCs w:val="20"/>
              </w:rPr>
              <w:t>Large cell, up to 100 Km</w:t>
            </w:r>
          </w:p>
        </w:tc>
      </w:tr>
      <w:tr w:rsidR="00285D98" w:rsidRPr="00BE6721" w14:paraId="0D6A251D" w14:textId="77777777" w:rsidTr="00162ECF">
        <w:trPr>
          <w:trHeight w:val="484"/>
        </w:trPr>
        <w:tc>
          <w:tcPr>
            <w:tcW w:w="963"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63A1D7B6"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3 WA</w:t>
            </w:r>
          </w:p>
        </w:tc>
        <w:tc>
          <w:tcPr>
            <w:tcW w:w="650"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52DD4944"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839</w:t>
            </w:r>
          </w:p>
        </w:tc>
        <w:tc>
          <w:tcPr>
            <w:tcW w:w="1120"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0E50A1FA"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5</w:t>
            </w:r>
          </w:p>
        </w:tc>
        <w:tc>
          <w:tcPr>
            <w:tcW w:w="815"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4662B95B"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4.32</w:t>
            </w:r>
          </w:p>
        </w:tc>
        <w:tc>
          <w:tcPr>
            <w:tcW w:w="799"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546DA11D"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4</w:t>
            </w:r>
          </w:p>
        </w:tc>
        <w:tc>
          <w:tcPr>
            <w:tcW w:w="778"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0CCAB333"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1103"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574960F3"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4*6144</w:t>
            </w:r>
          </w:p>
        </w:tc>
        <w:tc>
          <w:tcPr>
            <w:tcW w:w="798"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351937AC"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3168</w:t>
            </w:r>
          </w:p>
        </w:tc>
        <w:tc>
          <w:tcPr>
            <w:tcW w:w="797"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2379A2D1"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2976</w:t>
            </w:r>
          </w:p>
        </w:tc>
        <w:tc>
          <w:tcPr>
            <w:tcW w:w="1537"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0C6803E5" w14:textId="77777777" w:rsidR="00285D98" w:rsidRPr="00BE6721" w:rsidRDefault="00285D98" w:rsidP="00162ECF">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High speed case</w:t>
            </w:r>
          </w:p>
        </w:tc>
      </w:tr>
      <w:tr w:rsidR="00285D98" w:rsidRPr="00BE6721" w14:paraId="534B7431" w14:textId="77777777" w:rsidTr="00162ECF">
        <w:trPr>
          <w:trHeight w:val="484"/>
        </w:trPr>
        <w:tc>
          <w:tcPr>
            <w:tcW w:w="96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C1E7080"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w:t>
            </w:r>
          </w:p>
        </w:tc>
        <w:tc>
          <w:tcPr>
            <w:tcW w:w="6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76CEA35B"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839</w:t>
            </w:r>
          </w:p>
        </w:tc>
        <w:tc>
          <w:tcPr>
            <w:tcW w:w="112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705DD77C"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1.25</w:t>
            </w:r>
          </w:p>
        </w:tc>
        <w:tc>
          <w:tcPr>
            <w:tcW w:w="815"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5B20B2F2"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1.08</w:t>
            </w:r>
          </w:p>
        </w:tc>
        <w:tc>
          <w:tcPr>
            <w:tcW w:w="799"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07DD458"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w:t>
            </w:r>
          </w:p>
        </w:tc>
        <w:tc>
          <w:tcPr>
            <w:tcW w:w="77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647F30F"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1</w:t>
            </w:r>
          </w:p>
        </w:tc>
        <w:tc>
          <w:tcPr>
            <w:tcW w:w="110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51445E0A"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4*24576</w:t>
            </w:r>
          </w:p>
        </w:tc>
        <w:tc>
          <w:tcPr>
            <w:tcW w:w="79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6D88C6F"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4688</w:t>
            </w:r>
          </w:p>
        </w:tc>
        <w:tc>
          <w:tcPr>
            <w:tcW w:w="79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7C906041"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4528</w:t>
            </w:r>
          </w:p>
        </w:tc>
        <w:tc>
          <w:tcPr>
            <w:tcW w:w="153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9C986F6" w14:textId="77777777" w:rsidR="00285D98" w:rsidRPr="00BE6721" w:rsidRDefault="00285D98" w:rsidP="00162ECF">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 xml:space="preserve">Coverage enhancement </w:t>
            </w:r>
          </w:p>
        </w:tc>
      </w:tr>
    </w:tbl>
    <w:p w14:paraId="4C99AC43" w14:textId="15405A46" w:rsidR="00285D98" w:rsidRDefault="00285D98" w:rsidP="00285D98">
      <w:pPr>
        <w:rPr>
          <w:lang w:val="en-GB"/>
        </w:rPr>
      </w:pPr>
    </w:p>
    <w:p w14:paraId="60D3FABB" w14:textId="399D48AC" w:rsidR="00567713" w:rsidRDefault="00567713" w:rsidP="00285D98">
      <w:pPr>
        <w:rPr>
          <w:lang w:val="en-GB"/>
        </w:rPr>
      </w:pPr>
      <w:r>
        <w:rPr>
          <w:lang w:val="en-GB"/>
        </w:rPr>
        <w:t xml:space="preserve">Format 3, with the 5 </w:t>
      </w:r>
      <w:proofErr w:type="spellStart"/>
      <w:r>
        <w:rPr>
          <w:lang w:val="en-GB"/>
        </w:rPr>
        <w:t>KHz</w:t>
      </w:r>
      <w:proofErr w:type="spellEnd"/>
      <w:r>
        <w:rPr>
          <w:lang w:val="en-GB"/>
        </w:rPr>
        <w:t xml:space="preserve"> SCS is a working assumption. Format 3 is used for the high speed case. We would to confirm that format 3 is supported.</w:t>
      </w:r>
    </w:p>
    <w:p w14:paraId="0ACFD2E0" w14:textId="687DEAA9" w:rsidR="00567713" w:rsidRPr="00567713" w:rsidRDefault="00567713" w:rsidP="00567713">
      <w:pPr>
        <w:rPr>
          <w:b/>
          <w:bCs/>
          <w:i/>
          <w:iCs/>
          <w:lang w:val="en-GB"/>
        </w:rPr>
      </w:pPr>
      <w:r w:rsidRPr="00567713">
        <w:rPr>
          <w:b/>
          <w:bCs/>
          <w:i/>
          <w:iCs/>
          <w:lang w:val="en-GB"/>
        </w:rPr>
        <w:t xml:space="preserve">Proposal 1: NR supports format 3 of the long sequence, with SCS=5 </w:t>
      </w:r>
      <w:proofErr w:type="spellStart"/>
      <w:r w:rsidRPr="00567713">
        <w:rPr>
          <w:b/>
          <w:bCs/>
          <w:i/>
          <w:iCs/>
          <w:lang w:val="en-GB"/>
        </w:rPr>
        <w:t>KHz</w:t>
      </w:r>
      <w:proofErr w:type="spellEnd"/>
      <w:r w:rsidRPr="00567713">
        <w:rPr>
          <w:b/>
          <w:bCs/>
          <w:i/>
          <w:iCs/>
          <w:lang w:val="en-GB"/>
        </w:rPr>
        <w:t xml:space="preserve">, N_OS=4, and N_RP=1. The other parameters are as shown in </w:t>
      </w:r>
      <w:r w:rsidRPr="00567713">
        <w:rPr>
          <w:b/>
          <w:bCs/>
          <w:i/>
          <w:iCs/>
          <w:lang w:val="en-GB"/>
        </w:rPr>
        <w:fldChar w:fldCharType="begin"/>
      </w:r>
      <w:r w:rsidRPr="00567713">
        <w:rPr>
          <w:b/>
          <w:bCs/>
          <w:i/>
          <w:iCs/>
          <w:lang w:val="en-GB"/>
        </w:rPr>
        <w:instrText xml:space="preserve"> REF _Ref484777864 \h  \* MERGEFORMAT </w:instrText>
      </w:r>
      <w:r w:rsidRPr="00567713">
        <w:rPr>
          <w:b/>
          <w:bCs/>
          <w:i/>
          <w:iCs/>
          <w:lang w:val="en-GB"/>
        </w:rPr>
      </w:r>
      <w:r w:rsidRPr="00567713">
        <w:rPr>
          <w:b/>
          <w:bCs/>
          <w:i/>
          <w:iCs/>
          <w:lang w:val="en-GB"/>
        </w:rPr>
        <w:fldChar w:fldCharType="separate"/>
      </w:r>
      <w:r w:rsidR="001E3CC0" w:rsidRPr="001E3CC0">
        <w:rPr>
          <w:b/>
          <w:bCs/>
          <w:i/>
          <w:iCs/>
        </w:rPr>
        <w:t xml:space="preserve">Table </w:t>
      </w:r>
      <w:r w:rsidR="001E3CC0" w:rsidRPr="001E3CC0">
        <w:rPr>
          <w:b/>
          <w:bCs/>
          <w:i/>
          <w:iCs/>
          <w:noProof/>
        </w:rPr>
        <w:t>1</w:t>
      </w:r>
      <w:r w:rsidRPr="00567713">
        <w:rPr>
          <w:b/>
          <w:bCs/>
          <w:i/>
          <w:iCs/>
          <w:lang w:val="en-GB"/>
        </w:rPr>
        <w:fldChar w:fldCharType="end"/>
      </w:r>
      <w:r w:rsidRPr="00567713">
        <w:rPr>
          <w:b/>
          <w:bCs/>
          <w:i/>
          <w:iCs/>
          <w:lang w:val="en-GB"/>
        </w:rPr>
        <w:t>.</w:t>
      </w:r>
    </w:p>
    <w:p w14:paraId="34BE021F" w14:textId="77777777" w:rsidR="00C7439A" w:rsidRDefault="00C7439A" w:rsidP="00A66AAD">
      <w:pPr>
        <w:rPr>
          <w:lang w:val="en-GB"/>
        </w:rPr>
      </w:pPr>
    </w:p>
    <w:p w14:paraId="657B9EFE" w14:textId="04BC5ACC" w:rsidR="009A5EAA" w:rsidRDefault="009A5EAA" w:rsidP="009A5EAA">
      <w:pPr>
        <w:pStyle w:val="Heading2"/>
      </w:pPr>
      <w:r>
        <w:lastRenderedPageBreak/>
        <w:t>2.1</w:t>
      </w:r>
      <w:r>
        <w:tab/>
        <w:t>RACH Restricted Sets</w:t>
      </w:r>
    </w:p>
    <w:p w14:paraId="48F3FC3B" w14:textId="0E9443DC" w:rsidR="00567713" w:rsidRPr="00567713" w:rsidRDefault="00567713" w:rsidP="00567713">
      <w:pPr>
        <w:rPr>
          <w:lang w:val="en-GB"/>
        </w:rPr>
      </w:pPr>
      <w:r>
        <w:rPr>
          <w:lang w:val="en-GB"/>
        </w:rPr>
        <w:t xml:space="preserve">In RAN#89 </w:t>
      </w:r>
      <w:r w:rsidR="003A1D39">
        <w:rPr>
          <w:lang w:val="en-GB"/>
        </w:rPr>
        <w:fldChar w:fldCharType="begin"/>
      </w:r>
      <w:r w:rsidR="003A1D39">
        <w:rPr>
          <w:lang w:val="en-GB"/>
        </w:rPr>
        <w:instrText xml:space="preserve"> REF _Ref484777763 \r \h </w:instrText>
      </w:r>
      <w:r w:rsidR="003A1D39">
        <w:rPr>
          <w:lang w:val="en-GB"/>
        </w:rPr>
      </w:r>
      <w:r w:rsidR="003A1D39">
        <w:rPr>
          <w:lang w:val="en-GB"/>
        </w:rPr>
        <w:fldChar w:fldCharType="separate"/>
      </w:r>
      <w:r w:rsidR="001E3CC0">
        <w:rPr>
          <w:rFonts w:hint="cs"/>
          <w:cs/>
          <w:lang w:val="en-GB"/>
        </w:rPr>
        <w:t>‎</w:t>
      </w:r>
      <w:r w:rsidR="001E3CC0">
        <w:rPr>
          <w:lang w:val="en-GB"/>
        </w:rPr>
        <w:t>[3]</w:t>
      </w:r>
      <w:r w:rsidR="003A1D39">
        <w:rPr>
          <w:lang w:val="en-GB"/>
        </w:rPr>
        <w:fldChar w:fldCharType="end"/>
      </w:r>
      <w:r>
        <w:rPr>
          <w:lang w:val="en-GB"/>
        </w:rPr>
        <w:t>, the following working assumption was made:</w:t>
      </w:r>
    </w:p>
    <w:p w14:paraId="474C1F3E" w14:textId="299591EB" w:rsidR="00567713" w:rsidRDefault="00567713" w:rsidP="00567713">
      <w:pPr>
        <w:rPr>
          <w:lang w:val="en-GB"/>
        </w:rPr>
      </w:pPr>
    </w:p>
    <w:p w14:paraId="6A0BA9FA" w14:textId="138AAE13" w:rsidR="00567713" w:rsidRDefault="00567713" w:rsidP="00567713">
      <w:pPr>
        <w:rPr>
          <w:lang w:val="en-GB"/>
        </w:rPr>
      </w:pPr>
      <w:r>
        <w:rPr>
          <w:noProof/>
        </w:rPr>
        <mc:AlternateContent>
          <mc:Choice Requires="wps">
            <w:drawing>
              <wp:anchor distT="0" distB="0" distL="114300" distR="114300" simplePos="0" relativeHeight="251659264" behindDoc="0" locked="0" layoutInCell="1" allowOverlap="1" wp14:anchorId="1E60B7D7" wp14:editId="7F79708B">
                <wp:simplePos x="0" y="0"/>
                <wp:positionH relativeFrom="column">
                  <wp:posOffset>3810</wp:posOffset>
                </wp:positionH>
                <wp:positionV relativeFrom="paragraph">
                  <wp:posOffset>-348615</wp:posOffset>
                </wp:positionV>
                <wp:extent cx="6048375" cy="1828800"/>
                <wp:effectExtent l="0" t="0" r="28575" b="22225"/>
                <wp:wrapSquare wrapText="bothSides"/>
                <wp:docPr id="1" name="Text Box 1"/>
                <wp:cNvGraphicFramePr/>
                <a:graphic xmlns:a="http://schemas.openxmlformats.org/drawingml/2006/main">
                  <a:graphicData uri="http://schemas.microsoft.com/office/word/2010/wordprocessingShape">
                    <wps:wsp>
                      <wps:cNvSpPr txBox="1"/>
                      <wps:spPr>
                        <a:xfrm>
                          <a:off x="0" y="0"/>
                          <a:ext cx="6048375" cy="1828800"/>
                        </a:xfrm>
                        <a:prstGeom prst="rect">
                          <a:avLst/>
                        </a:prstGeom>
                        <a:noFill/>
                        <a:ln w="6350">
                          <a:solidFill>
                            <a:prstClr val="black"/>
                          </a:solidFill>
                        </a:ln>
                      </wps:spPr>
                      <wps:txbx>
                        <w:txbxContent>
                          <w:p w14:paraId="482B2B15" w14:textId="77777777" w:rsidR="00892B1A" w:rsidRPr="001E1697" w:rsidRDefault="00892B1A" w:rsidP="00567713">
                            <w:pPr>
                              <w:rPr>
                                <w:rFonts w:eastAsia="MS Mincho"/>
                                <w:b/>
                                <w:highlight w:val="yellow"/>
                                <w:u w:val="single"/>
                                <w:lang w:eastAsia="ja-JP"/>
                              </w:rPr>
                            </w:pPr>
                            <w:r w:rsidRPr="00F4344F">
                              <w:rPr>
                                <w:rFonts w:eastAsia="MS Mincho" w:hint="eastAsia"/>
                                <w:b/>
                                <w:highlight w:val="darkYellow"/>
                                <w:u w:val="single"/>
                                <w:lang w:eastAsia="ja-JP"/>
                              </w:rPr>
                              <w:t>Working assumption:</w:t>
                            </w:r>
                          </w:p>
                          <w:p w14:paraId="3B20AAAF" w14:textId="77777777" w:rsidR="00892B1A" w:rsidRPr="00EC588F" w:rsidRDefault="00892B1A" w:rsidP="00567713">
                            <w:pPr>
                              <w:numPr>
                                <w:ilvl w:val="0"/>
                                <w:numId w:val="48"/>
                              </w:numPr>
                              <w:spacing w:after="0" w:line="240" w:lineRule="auto"/>
                              <w:rPr>
                                <w:rFonts w:eastAsia="MS Mincho"/>
                                <w:lang w:eastAsia="ja-JP"/>
                              </w:rPr>
                            </w:pPr>
                            <w:r w:rsidRPr="00EC588F">
                              <w:rPr>
                                <w:rFonts w:eastAsia="MS Mincho"/>
                                <w:lang w:eastAsia="ja-JP"/>
                              </w:rPr>
                              <w:t>NR supports PRACH preamble format indicated in the table below for the sequence length of 839</w:t>
                            </w:r>
                          </w:p>
                          <w:p w14:paraId="6F40BE2F" w14:textId="77777777" w:rsidR="00892B1A" w:rsidRDefault="00892B1A" w:rsidP="00567713">
                            <w:pPr>
                              <w:numPr>
                                <w:ilvl w:val="1"/>
                                <w:numId w:val="48"/>
                              </w:numPr>
                              <w:spacing w:after="0" w:line="240" w:lineRule="auto"/>
                              <w:rPr>
                                <w:rFonts w:eastAsia="MS Mincho"/>
                                <w:lang w:eastAsia="ja-JP"/>
                              </w:rPr>
                            </w:pPr>
                            <w:r w:rsidRPr="00423C72">
                              <w:rPr>
                                <w:rFonts w:eastAsia="MS Mincho" w:hint="eastAsia"/>
                                <w:lang w:eastAsia="ja-JP"/>
                              </w:rPr>
                              <w:t>FFS on restricted set</w:t>
                            </w:r>
                          </w:p>
                          <w:p w14:paraId="08D63B4B" w14:textId="47E95ACF" w:rsidR="00892B1A" w:rsidRPr="00EC588F" w:rsidRDefault="00892B1A" w:rsidP="00567713">
                            <w:pPr>
                              <w:numPr>
                                <w:ilvl w:val="1"/>
                                <w:numId w:val="48"/>
                              </w:numPr>
                              <w:spacing w:after="0" w:line="240" w:lineRule="auto"/>
                              <w:rPr>
                                <w:rFonts w:eastAsia="MS Mincho"/>
                                <w:lang w:eastAsia="ja-JP"/>
                              </w:rPr>
                            </w:pPr>
                            <w:r w:rsidRPr="00EC588F">
                              <w:rPr>
                                <w:rFonts w:eastAsia="MS Mincho"/>
                                <w:lang w:eastAsia="ja-JP"/>
                              </w:rPr>
                              <w:t>FFS other sequence(s) for large cell radius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E60B7D7" id="_x0000_t202" coordsize="21600,21600" o:spt="202" path="m,l,21600r21600,l21600,xe">
                <v:stroke joinstyle="miter"/>
                <v:path gradientshapeok="t" o:connecttype="rect"/>
              </v:shapetype>
              <v:shape id="Text Box 1" o:spid="_x0000_s1026" type="#_x0000_t202" style="position:absolute;margin-left:.3pt;margin-top:-27.45pt;width:476.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" filled="f" strokeweight=".5pt">
                <v:textbox style="mso-fit-shape-to-text:t">
                  <w:txbxContent>
                    <w:p w14:paraId="482B2B15" w14:textId="77777777" w:rsidR="00892B1A" w:rsidRPr="001E1697" w:rsidRDefault="00892B1A" w:rsidP="00567713">
                      <w:pPr>
                        <w:rPr>
                          <w:rFonts w:eastAsia="MS Mincho"/>
                          <w:b/>
                          <w:highlight w:val="yellow"/>
                          <w:u w:val="single"/>
                          <w:lang w:eastAsia="ja-JP"/>
                        </w:rPr>
                      </w:pPr>
                      <w:r w:rsidRPr="00F4344F">
                        <w:rPr>
                          <w:rFonts w:eastAsia="MS Mincho" w:hint="eastAsia"/>
                          <w:b/>
                          <w:highlight w:val="darkYellow"/>
                          <w:u w:val="single"/>
                          <w:lang w:eastAsia="ja-JP"/>
                        </w:rPr>
                        <w:t>Working assumption:</w:t>
                      </w:r>
                    </w:p>
                    <w:p w14:paraId="3B20AAAF" w14:textId="77777777" w:rsidR="00892B1A" w:rsidRPr="00EC588F" w:rsidRDefault="00892B1A" w:rsidP="00567713">
                      <w:pPr>
                        <w:numPr>
                          <w:ilvl w:val="0"/>
                          <w:numId w:val="48"/>
                        </w:numPr>
                        <w:spacing w:after="0" w:line="240" w:lineRule="auto"/>
                        <w:rPr>
                          <w:rFonts w:eastAsia="MS Mincho"/>
                          <w:lang w:eastAsia="ja-JP"/>
                        </w:rPr>
                      </w:pPr>
                      <w:r w:rsidRPr="00EC588F">
                        <w:rPr>
                          <w:rFonts w:eastAsia="MS Mincho"/>
                          <w:lang w:eastAsia="ja-JP"/>
                        </w:rPr>
                        <w:t>NR supports PRACH preamble format indicated in the table below for the sequence length of 839</w:t>
                      </w:r>
                    </w:p>
                    <w:p w14:paraId="6F40BE2F" w14:textId="77777777" w:rsidR="00892B1A" w:rsidRDefault="00892B1A" w:rsidP="00567713">
                      <w:pPr>
                        <w:numPr>
                          <w:ilvl w:val="1"/>
                          <w:numId w:val="48"/>
                        </w:numPr>
                        <w:spacing w:after="0" w:line="240" w:lineRule="auto"/>
                        <w:rPr>
                          <w:rFonts w:eastAsia="MS Mincho"/>
                          <w:lang w:eastAsia="ja-JP"/>
                        </w:rPr>
                      </w:pPr>
                      <w:r w:rsidRPr="00423C72">
                        <w:rPr>
                          <w:rFonts w:eastAsia="MS Mincho" w:hint="eastAsia"/>
                          <w:lang w:eastAsia="ja-JP"/>
                        </w:rPr>
                        <w:t>FFS on restricted set</w:t>
                      </w:r>
                    </w:p>
                    <w:p w14:paraId="08D63B4B" w14:textId="47E95ACF" w:rsidR="00892B1A" w:rsidRPr="00EC588F" w:rsidRDefault="00892B1A" w:rsidP="00567713">
                      <w:pPr>
                        <w:numPr>
                          <w:ilvl w:val="1"/>
                          <w:numId w:val="48"/>
                        </w:numPr>
                        <w:spacing w:after="0" w:line="240" w:lineRule="auto"/>
                        <w:rPr>
                          <w:rFonts w:eastAsia="MS Mincho"/>
                          <w:lang w:eastAsia="ja-JP"/>
                        </w:rPr>
                      </w:pPr>
                      <w:r w:rsidRPr="00EC588F">
                        <w:rPr>
                          <w:rFonts w:eastAsia="MS Mincho"/>
                          <w:lang w:eastAsia="ja-JP"/>
                        </w:rPr>
                        <w:t>FFS other sequence(s) for large cell radius</w:t>
                      </w:r>
                    </w:p>
                  </w:txbxContent>
                </v:textbox>
                <w10:wrap type="square"/>
              </v:shape>
            </w:pict>
          </mc:Fallback>
        </mc:AlternateContent>
      </w:r>
      <w:r>
        <w:rPr>
          <w:lang w:val="en-GB"/>
        </w:rPr>
        <w:t>In this section</w:t>
      </w:r>
      <w:r w:rsidR="00F03520">
        <w:rPr>
          <w:lang w:val="en-GB"/>
        </w:rPr>
        <w:t>,</w:t>
      </w:r>
      <w:r>
        <w:rPr>
          <w:lang w:val="en-GB"/>
        </w:rPr>
        <w:t xml:space="preserve"> we discuss the FFS point on restricted sets.</w:t>
      </w:r>
    </w:p>
    <w:p w14:paraId="149CC2DF" w14:textId="171C0906" w:rsidR="00567713" w:rsidRPr="00EC588F" w:rsidRDefault="00506A6F" w:rsidP="00506A6F">
      <w:pPr>
        <w:jc w:val="both"/>
        <w:rPr>
          <w:bCs/>
          <w:iCs/>
        </w:rPr>
      </w:pPr>
      <w:r w:rsidRPr="00EC588F">
        <w:rPr>
          <w:bCs/>
          <w:iCs/>
        </w:rPr>
        <w:t xml:space="preserve">For cells with high speed users and/or cells operating at high carrier frequencies, the RACH preamble design should be able to combat high Doppler frequencies. For </w:t>
      </w:r>
      <w:proofErr w:type="spellStart"/>
      <w:r w:rsidRPr="00EC588F">
        <w:rPr>
          <w:bCs/>
          <w:iCs/>
        </w:rPr>
        <w:t>Zadoff</w:t>
      </w:r>
      <w:proofErr w:type="spellEnd"/>
      <w:r w:rsidRPr="00EC588F">
        <w:rPr>
          <w:bCs/>
          <w:iCs/>
        </w:rPr>
        <w:t>-Chu sequence, if the Doppler frequency is a significant fraction of the sub-carrier s</w:t>
      </w:r>
      <w:r w:rsidRPr="005D179C">
        <w:rPr>
          <w:bCs/>
          <w:iCs/>
        </w:rPr>
        <w:t xml:space="preserve">pacing, additional correlation peaks start to appear, this requires the use of restricted RACH sets </w:t>
      </w:r>
      <w:r>
        <w:rPr>
          <w:bCs/>
          <w:iCs/>
        </w:rPr>
        <w:fldChar w:fldCharType="begin"/>
      </w:r>
      <w:r w:rsidRPr="0065124D">
        <w:rPr>
          <w:bCs/>
          <w:iCs/>
        </w:rPr>
        <w:instrText xml:space="preserve"> REF _Ref485047698 \r \h </w:instrText>
      </w:r>
      <w:r>
        <w:rPr>
          <w:bCs/>
          <w:iCs/>
        </w:rPr>
      </w:r>
      <w:r>
        <w:rPr>
          <w:bCs/>
          <w:iCs/>
        </w:rPr>
        <w:fldChar w:fldCharType="separate"/>
      </w:r>
      <w:r w:rsidR="001E3CC0">
        <w:rPr>
          <w:rFonts w:hint="cs"/>
          <w:bCs/>
          <w:iCs/>
          <w:cs/>
        </w:rPr>
        <w:t>‎</w:t>
      </w:r>
      <w:r w:rsidR="001E3CC0">
        <w:rPr>
          <w:bCs/>
          <w:iCs/>
        </w:rPr>
        <w:t>[4]</w:t>
      </w:r>
      <w:r>
        <w:rPr>
          <w:bCs/>
          <w:iCs/>
        </w:rPr>
        <w:fldChar w:fldCharType="end"/>
      </w:r>
      <w:r w:rsidRPr="00EC588F">
        <w:rPr>
          <w:bCs/>
          <w:iCs/>
        </w:rPr>
        <w:t xml:space="preserve">. As the Doppler frequency gets even larger and exceeds the sub-carrier spacing frequency more correlation peaks start to appear, leading to further restrictions being imposed on the selection of the correlation windows </w:t>
      </w:r>
      <w:r>
        <w:rPr>
          <w:bCs/>
          <w:iCs/>
        </w:rPr>
        <w:fldChar w:fldCharType="begin"/>
      </w:r>
      <w:r w:rsidRPr="0065124D">
        <w:rPr>
          <w:bCs/>
          <w:iCs/>
        </w:rPr>
        <w:instrText xml:space="preserve"> REF _Ref485047724 \r \h </w:instrText>
      </w:r>
      <w:r>
        <w:rPr>
          <w:bCs/>
          <w:iCs/>
        </w:rPr>
      </w:r>
      <w:r>
        <w:rPr>
          <w:bCs/>
          <w:iCs/>
        </w:rPr>
        <w:fldChar w:fldCharType="separate"/>
      </w:r>
      <w:r w:rsidR="001E3CC0">
        <w:rPr>
          <w:rFonts w:hint="cs"/>
          <w:bCs/>
          <w:iCs/>
          <w:cs/>
        </w:rPr>
        <w:t>‎</w:t>
      </w:r>
      <w:r w:rsidR="001E3CC0">
        <w:rPr>
          <w:bCs/>
          <w:iCs/>
        </w:rPr>
        <w:t>[5]</w:t>
      </w:r>
      <w:r>
        <w:rPr>
          <w:bCs/>
          <w:iCs/>
        </w:rPr>
        <w:fldChar w:fldCharType="end"/>
      </w:r>
      <w:r w:rsidRPr="00EC588F">
        <w:rPr>
          <w:bCs/>
          <w:iCs/>
        </w:rPr>
        <w:t>.</w:t>
      </w:r>
    </w:p>
    <w:p w14:paraId="323BB279" w14:textId="78A9791D" w:rsidR="00506A6F" w:rsidRDefault="00506A6F" w:rsidP="00506A6F">
      <w:pPr>
        <w:jc w:val="both"/>
        <w:rPr>
          <w:lang w:val="en-GB"/>
        </w:rPr>
      </w:pPr>
      <w:r>
        <w:rPr>
          <w:lang w:val="en-GB"/>
        </w:rPr>
        <w:t xml:space="preserve">The target frequency range of the long sequence is below 6 GHz. For a UE moving at 500 Km/hr, the round trip Doppler frequency offset is 5.6 </w:t>
      </w:r>
      <w:proofErr w:type="spellStart"/>
      <w:r>
        <w:rPr>
          <w:lang w:val="en-GB"/>
        </w:rPr>
        <w:t>KHz</w:t>
      </w:r>
      <w:proofErr w:type="spellEnd"/>
      <w:r>
        <w:rPr>
          <w:lang w:val="en-GB"/>
        </w:rPr>
        <w:t xml:space="preserve">. </w:t>
      </w:r>
      <w:r w:rsidR="00C91C28">
        <w:rPr>
          <w:lang w:val="en-GB"/>
        </w:rPr>
        <w:t xml:space="preserve">The clock accuracy of the </w:t>
      </w:r>
      <w:proofErr w:type="spellStart"/>
      <w:r w:rsidR="00C91C28">
        <w:rPr>
          <w:lang w:val="en-GB"/>
        </w:rPr>
        <w:t>gNB</w:t>
      </w:r>
      <w:proofErr w:type="spellEnd"/>
      <w:r w:rsidR="00C91C28">
        <w:rPr>
          <w:lang w:val="en-GB"/>
        </w:rPr>
        <w:t xml:space="preserve"> (about 0.05 ppm), and UE (about 0.1 ppm), introduces additional carrier frequency offset error at the </w:t>
      </w:r>
      <w:proofErr w:type="spellStart"/>
      <w:r w:rsidR="00C91C28">
        <w:rPr>
          <w:lang w:val="en-GB"/>
        </w:rPr>
        <w:t>gNB</w:t>
      </w:r>
      <w:proofErr w:type="spellEnd"/>
      <w:r w:rsidR="00C91C28">
        <w:rPr>
          <w:lang w:val="en-GB"/>
        </w:rPr>
        <w:t xml:space="preserve"> receiver. The total carrier frequency offset at the </w:t>
      </w:r>
      <w:proofErr w:type="spellStart"/>
      <w:r w:rsidR="00C91C28">
        <w:rPr>
          <w:lang w:val="en-GB"/>
        </w:rPr>
        <w:t>gNB</w:t>
      </w:r>
      <w:proofErr w:type="spellEnd"/>
      <w:r w:rsidR="00C91C28">
        <w:rPr>
          <w:lang w:val="en-GB"/>
        </w:rPr>
        <w:t xml:space="preserve"> receiver due to Doppler and clock inaccuracies is about 6.5 </w:t>
      </w:r>
      <w:proofErr w:type="spellStart"/>
      <w:r w:rsidR="00C91C28">
        <w:rPr>
          <w:lang w:val="en-GB"/>
        </w:rPr>
        <w:t>KHz</w:t>
      </w:r>
      <w:proofErr w:type="spellEnd"/>
      <w:r w:rsidR="00C91C28">
        <w:rPr>
          <w:lang w:val="en-GB"/>
        </w:rPr>
        <w:t xml:space="preserve">. This is about 30% higher than the SCS (5 </w:t>
      </w:r>
      <w:proofErr w:type="spellStart"/>
      <w:r w:rsidR="00C91C28">
        <w:rPr>
          <w:lang w:val="en-GB"/>
        </w:rPr>
        <w:t>KHz</w:t>
      </w:r>
      <w:proofErr w:type="spellEnd"/>
      <w:r w:rsidR="00C91C28">
        <w:rPr>
          <w:lang w:val="en-GB"/>
        </w:rPr>
        <w:t>) of l</w:t>
      </w:r>
      <w:r w:rsidR="008A48C9">
        <w:rPr>
          <w:lang w:val="en-GB"/>
        </w:rPr>
        <w:t>ong sequence format 3 introduced</w:t>
      </w:r>
      <w:r w:rsidR="00C91C28">
        <w:rPr>
          <w:lang w:val="en-GB"/>
        </w:rPr>
        <w:t xml:space="preserve"> for high speed use cases. This necessitates the use of RACH restricted sets.</w:t>
      </w:r>
    </w:p>
    <w:p w14:paraId="3FB866A9" w14:textId="24A3628E" w:rsidR="00C91C28" w:rsidRPr="00C91C28" w:rsidRDefault="00C91C28" w:rsidP="00506A6F">
      <w:pPr>
        <w:jc w:val="both"/>
        <w:rPr>
          <w:b/>
          <w:bCs/>
          <w:i/>
          <w:iCs/>
          <w:lang w:val="en-GB"/>
        </w:rPr>
      </w:pPr>
      <w:r w:rsidRPr="00C91C28">
        <w:rPr>
          <w:b/>
          <w:bCs/>
          <w:i/>
          <w:iCs/>
          <w:lang w:val="en-GB"/>
        </w:rPr>
        <w:t xml:space="preserve">Proposal 2: NR supports RACH restricted sets for the </w:t>
      </w:r>
      <w:proofErr w:type="spellStart"/>
      <w:r w:rsidRPr="00C91C28">
        <w:rPr>
          <w:b/>
          <w:bCs/>
          <w:i/>
          <w:iCs/>
          <w:lang w:val="en-GB"/>
        </w:rPr>
        <w:t>Zadoff</w:t>
      </w:r>
      <w:proofErr w:type="spellEnd"/>
      <w:r w:rsidRPr="00C91C28">
        <w:rPr>
          <w:b/>
          <w:bCs/>
          <w:i/>
          <w:iCs/>
          <w:lang w:val="en-GB"/>
        </w:rPr>
        <w:t xml:space="preserve"> Chu long sequence.</w:t>
      </w:r>
    </w:p>
    <w:p w14:paraId="61F5818F" w14:textId="3EA1F180" w:rsidR="00A66AAD" w:rsidRDefault="00062E2E" w:rsidP="00A66AAD">
      <w:pPr>
        <w:pStyle w:val="Heading1"/>
      </w:pPr>
      <w:r>
        <w:t>3</w:t>
      </w:r>
      <w:r w:rsidR="00A66AAD">
        <w:tab/>
      </w:r>
      <w:r w:rsidR="005D179C">
        <w:t>PRACH preamble s</w:t>
      </w:r>
      <w:r w:rsidR="009A5EAA">
        <w:t>hort sequence</w:t>
      </w:r>
    </w:p>
    <w:p w14:paraId="3F4A77B4" w14:textId="4648C042" w:rsidR="00AD1B7B" w:rsidRDefault="009A5EAA" w:rsidP="009A5EAA">
      <w:pPr>
        <w:pStyle w:val="Heading2"/>
      </w:pPr>
      <w:r>
        <w:t>3.1</w:t>
      </w:r>
      <w:r>
        <w:tab/>
      </w:r>
      <w:r>
        <w:tab/>
        <w:t>RACH Restricted Sets</w:t>
      </w:r>
    </w:p>
    <w:p w14:paraId="70047C2A" w14:textId="3BBA951E" w:rsidR="00894DCA" w:rsidRDefault="00EB0A4D" w:rsidP="00F86AC5">
      <w:pPr>
        <w:jc w:val="both"/>
        <w:rPr>
          <w:lang w:val="en-GB"/>
        </w:rPr>
      </w:pPr>
      <w:r>
        <w:rPr>
          <w:lang w:val="en-GB"/>
        </w:rPr>
        <w:fldChar w:fldCharType="begin"/>
      </w:r>
      <w:r>
        <w:rPr>
          <w:lang w:val="en-GB"/>
        </w:rPr>
        <w:instrText xml:space="preserve"> REF _Ref485049271 \h </w:instrText>
      </w:r>
      <w:r w:rsidR="00F86AC5">
        <w:rPr>
          <w:lang w:val="en-GB"/>
        </w:rPr>
        <w:instrText xml:space="preserve"> \* MERGEFORMAT </w:instrText>
      </w:r>
      <w:r>
        <w:rPr>
          <w:lang w:val="en-GB"/>
        </w:rPr>
      </w:r>
      <w:r>
        <w:rPr>
          <w:lang w:val="en-GB"/>
        </w:rPr>
        <w:fldChar w:fldCharType="separate"/>
      </w:r>
      <w:r w:rsidR="001E3CC0" w:rsidRPr="00EC588F">
        <w:t xml:space="preserve">Table </w:t>
      </w:r>
      <w:r w:rsidR="001E3CC0">
        <w:rPr>
          <w:noProof/>
        </w:rPr>
        <w:t>2</w:t>
      </w:r>
      <w:r>
        <w:rPr>
          <w:lang w:val="en-GB"/>
        </w:rPr>
        <w:fldChar w:fldCharType="end"/>
      </w:r>
      <w:r>
        <w:rPr>
          <w:lang w:val="en-GB"/>
        </w:rPr>
        <w:t xml:space="preserve"> shows the carrier frequency offset at the </w:t>
      </w:r>
      <w:proofErr w:type="spellStart"/>
      <w:r>
        <w:rPr>
          <w:lang w:val="en-GB"/>
        </w:rPr>
        <w:t>gNB</w:t>
      </w:r>
      <w:proofErr w:type="spellEnd"/>
      <w:r>
        <w:rPr>
          <w:lang w:val="en-GB"/>
        </w:rPr>
        <w:t xml:space="preserve"> receiver of the PRACH preamble detector. In this table, we assume that the clock accuracy of the </w:t>
      </w:r>
      <w:proofErr w:type="spellStart"/>
      <w:r>
        <w:rPr>
          <w:lang w:val="en-GB"/>
        </w:rPr>
        <w:t>gNB</w:t>
      </w:r>
      <w:proofErr w:type="spellEnd"/>
      <w:r>
        <w:rPr>
          <w:lang w:val="en-GB"/>
        </w:rPr>
        <w:t xml:space="preserve"> is 0.05 ppm, and that of the UE is 0.1 ppm. Under the most extreme condition considered (carrier frequency 52.6 GHz, with a speed of 30 Km/hr), the maximum frequency offset is 10.2 </w:t>
      </w:r>
      <w:proofErr w:type="spellStart"/>
      <w:r>
        <w:rPr>
          <w:lang w:val="en-GB"/>
        </w:rPr>
        <w:t>KHz</w:t>
      </w:r>
      <w:proofErr w:type="spellEnd"/>
      <w:r>
        <w:rPr>
          <w:lang w:val="en-GB"/>
        </w:rPr>
        <w:t>. It is possible to select a sub-carrier spacing for</w:t>
      </w:r>
      <w:r w:rsidR="00F86AC5">
        <w:rPr>
          <w:lang w:val="en-GB"/>
        </w:rPr>
        <w:t xml:space="preserve"> the</w:t>
      </w:r>
      <w:r>
        <w:rPr>
          <w:lang w:val="en-GB"/>
        </w:rPr>
        <w:t xml:space="preserve"> PRACH preamble that is much larger than the </w:t>
      </w:r>
      <w:r w:rsidR="00F86AC5">
        <w:rPr>
          <w:lang w:val="en-GB"/>
        </w:rPr>
        <w:t xml:space="preserve">carrier </w:t>
      </w:r>
      <w:r>
        <w:rPr>
          <w:lang w:val="en-GB"/>
        </w:rPr>
        <w:t xml:space="preserve">frequency offset to avoid the need to use RACH restricted sets. For example, with a PRACH subcarrier spacing of 60 </w:t>
      </w:r>
      <w:proofErr w:type="spellStart"/>
      <w:r>
        <w:rPr>
          <w:lang w:val="en-GB"/>
        </w:rPr>
        <w:t>KHz</w:t>
      </w:r>
      <w:proofErr w:type="spellEnd"/>
      <w:r>
        <w:rPr>
          <w:lang w:val="en-GB"/>
        </w:rPr>
        <w:t xml:space="preserve">, a carrier frequency offset of 10.2 </w:t>
      </w:r>
      <w:proofErr w:type="spellStart"/>
      <w:r>
        <w:rPr>
          <w:lang w:val="en-GB"/>
        </w:rPr>
        <w:t>KHz</w:t>
      </w:r>
      <w:proofErr w:type="spellEnd"/>
      <w:r>
        <w:rPr>
          <w:lang w:val="en-GB"/>
        </w:rPr>
        <w:t xml:space="preserve"> is less than 20% of the sub-carrier spacing, and there is no need to use the PRACH restricted sets in this case. </w:t>
      </w:r>
    </w:p>
    <w:p w14:paraId="6A63977E" w14:textId="0589E798" w:rsidR="00894DCA" w:rsidRPr="00EC588F" w:rsidRDefault="00894DCA" w:rsidP="00F86AC5">
      <w:pPr>
        <w:pStyle w:val="Caption"/>
        <w:keepNext/>
        <w:jc w:val="both"/>
      </w:pPr>
      <w:bookmarkStart w:id="5" w:name="_Ref485049271"/>
      <w:r w:rsidRPr="00EC588F">
        <w:t xml:space="preserve">Table </w:t>
      </w:r>
      <w:r>
        <w:fldChar w:fldCharType="begin"/>
      </w:r>
      <w:r w:rsidRPr="003A1D39">
        <w:instrText xml:space="preserve"> SEQ Table \* ARABIC </w:instrText>
      </w:r>
      <w:r>
        <w:fldChar w:fldCharType="separate"/>
      </w:r>
      <w:r w:rsidR="001E3CC0">
        <w:rPr>
          <w:noProof/>
        </w:rPr>
        <w:t>2</w:t>
      </w:r>
      <w:r>
        <w:fldChar w:fldCharType="end"/>
      </w:r>
      <w:bookmarkEnd w:id="5"/>
      <w:r w:rsidRPr="00EC588F">
        <w:t>: Imp</w:t>
      </w:r>
      <w:r w:rsidR="00EB0A4D" w:rsidRPr="00EC588F">
        <w:t xml:space="preserve">act of carrier frequency and speed on the total </w:t>
      </w:r>
      <w:r w:rsidR="00F86AC5" w:rsidRPr="00EC588F">
        <w:t xml:space="preserve">carrier </w:t>
      </w:r>
      <w:r w:rsidR="00EB0A4D" w:rsidRPr="00EC588F">
        <w:t xml:space="preserve">frequency offset at the </w:t>
      </w:r>
      <w:proofErr w:type="spellStart"/>
      <w:r w:rsidR="00EB0A4D" w:rsidRPr="00EC588F">
        <w:t>gNB</w:t>
      </w:r>
      <w:proofErr w:type="spellEnd"/>
      <w:r w:rsidR="00EB0A4D" w:rsidRPr="00EC588F">
        <w:t xml:space="preserve"> receiver of the PRACH preamble detector.</w:t>
      </w:r>
    </w:p>
    <w:tbl>
      <w:tblPr>
        <w:tblStyle w:val="TableGrid"/>
        <w:tblW w:w="9676" w:type="dxa"/>
        <w:tblLayout w:type="fixed"/>
        <w:tblLook w:val="04A0" w:firstRow="1" w:lastRow="0" w:firstColumn="1" w:lastColumn="0" w:noHBand="0" w:noVBand="1"/>
      </w:tblPr>
      <w:tblGrid>
        <w:gridCol w:w="2419"/>
        <w:gridCol w:w="2419"/>
        <w:gridCol w:w="2419"/>
        <w:gridCol w:w="2419"/>
      </w:tblGrid>
      <w:tr w:rsidR="00894DCA" w:rsidRPr="003A1D39" w14:paraId="1E45D86A" w14:textId="77777777" w:rsidTr="00894DCA">
        <w:tc>
          <w:tcPr>
            <w:tcW w:w="2419" w:type="dxa"/>
          </w:tcPr>
          <w:p w14:paraId="15AD0240" w14:textId="672978E4" w:rsidR="00894DCA" w:rsidRDefault="00894DCA" w:rsidP="00894DCA">
            <w:pPr>
              <w:rPr>
                <w:lang w:val="en-GB"/>
              </w:rPr>
            </w:pPr>
            <w:r>
              <w:rPr>
                <w:lang w:val="en-GB"/>
              </w:rPr>
              <w:t>Carrier Frequency (GHz)</w:t>
            </w:r>
          </w:p>
        </w:tc>
        <w:tc>
          <w:tcPr>
            <w:tcW w:w="2419" w:type="dxa"/>
          </w:tcPr>
          <w:p w14:paraId="293C0E3E" w14:textId="22FA4AAF" w:rsidR="00894DCA" w:rsidRDefault="00894DCA" w:rsidP="00894DCA">
            <w:pPr>
              <w:rPr>
                <w:lang w:val="en-GB"/>
              </w:rPr>
            </w:pPr>
            <w:r>
              <w:rPr>
                <w:lang w:val="en-GB"/>
              </w:rPr>
              <w:t>Speed (Km/hr)</w:t>
            </w:r>
          </w:p>
        </w:tc>
        <w:tc>
          <w:tcPr>
            <w:tcW w:w="2419" w:type="dxa"/>
          </w:tcPr>
          <w:p w14:paraId="7FFB34D0" w14:textId="3E76299D" w:rsidR="00894DCA" w:rsidRDefault="00894DCA" w:rsidP="00894DCA">
            <w:pPr>
              <w:rPr>
                <w:lang w:val="en-GB"/>
              </w:rPr>
            </w:pPr>
            <w:r>
              <w:rPr>
                <w:lang w:val="en-GB"/>
              </w:rPr>
              <w:t>Round trip Doppler Frequency (</w:t>
            </w:r>
            <w:proofErr w:type="spellStart"/>
            <w:r>
              <w:rPr>
                <w:lang w:val="en-GB"/>
              </w:rPr>
              <w:t>KHz</w:t>
            </w:r>
            <w:proofErr w:type="spellEnd"/>
            <w:r>
              <w:rPr>
                <w:lang w:val="en-GB"/>
              </w:rPr>
              <w:t>)</w:t>
            </w:r>
          </w:p>
        </w:tc>
        <w:tc>
          <w:tcPr>
            <w:tcW w:w="2419" w:type="dxa"/>
          </w:tcPr>
          <w:p w14:paraId="63261D06" w14:textId="5889A7C6" w:rsidR="00894DCA" w:rsidRDefault="00894DCA" w:rsidP="00894DCA">
            <w:pPr>
              <w:rPr>
                <w:lang w:val="en-GB"/>
              </w:rPr>
            </w:pPr>
            <w:r>
              <w:rPr>
                <w:lang w:val="en-GB"/>
              </w:rPr>
              <w:t xml:space="preserve">Total Frequency Offset at </w:t>
            </w:r>
            <w:proofErr w:type="spellStart"/>
            <w:r>
              <w:rPr>
                <w:lang w:val="en-GB"/>
              </w:rPr>
              <w:t>gNB</w:t>
            </w:r>
            <w:proofErr w:type="spellEnd"/>
            <w:r>
              <w:rPr>
                <w:lang w:val="en-GB"/>
              </w:rPr>
              <w:t xml:space="preserve"> receiver (</w:t>
            </w:r>
            <w:proofErr w:type="spellStart"/>
            <w:r>
              <w:rPr>
                <w:lang w:val="en-GB"/>
              </w:rPr>
              <w:t>KHz</w:t>
            </w:r>
            <w:proofErr w:type="spellEnd"/>
            <w:r>
              <w:rPr>
                <w:lang w:val="en-GB"/>
              </w:rPr>
              <w:t>)</w:t>
            </w:r>
          </w:p>
        </w:tc>
      </w:tr>
      <w:tr w:rsidR="00894DCA" w14:paraId="75A6F0E7" w14:textId="77777777" w:rsidTr="00894DCA">
        <w:tc>
          <w:tcPr>
            <w:tcW w:w="2419" w:type="dxa"/>
          </w:tcPr>
          <w:p w14:paraId="788C1E51" w14:textId="689730AB" w:rsidR="00894DCA" w:rsidRDefault="00894DCA" w:rsidP="00894DCA">
            <w:pPr>
              <w:rPr>
                <w:lang w:val="en-GB"/>
              </w:rPr>
            </w:pPr>
            <w:r>
              <w:rPr>
                <w:lang w:val="en-GB"/>
              </w:rPr>
              <w:t>30</w:t>
            </w:r>
          </w:p>
        </w:tc>
        <w:tc>
          <w:tcPr>
            <w:tcW w:w="2419" w:type="dxa"/>
          </w:tcPr>
          <w:p w14:paraId="3273F207" w14:textId="6F4E3E7D" w:rsidR="00894DCA" w:rsidRDefault="00894DCA" w:rsidP="00894DCA">
            <w:pPr>
              <w:rPr>
                <w:lang w:val="en-GB"/>
              </w:rPr>
            </w:pPr>
            <w:r>
              <w:rPr>
                <w:lang w:val="en-GB"/>
              </w:rPr>
              <w:t>3</w:t>
            </w:r>
          </w:p>
        </w:tc>
        <w:tc>
          <w:tcPr>
            <w:tcW w:w="2419" w:type="dxa"/>
          </w:tcPr>
          <w:p w14:paraId="2518BFE6" w14:textId="36FA31FF" w:rsidR="00894DCA" w:rsidRDefault="00894DCA" w:rsidP="00894DCA">
            <w:pPr>
              <w:rPr>
                <w:lang w:val="en-GB"/>
              </w:rPr>
            </w:pPr>
            <w:r>
              <w:rPr>
                <w:lang w:val="en-GB"/>
              </w:rPr>
              <w:t>0.167</w:t>
            </w:r>
          </w:p>
        </w:tc>
        <w:tc>
          <w:tcPr>
            <w:tcW w:w="2419" w:type="dxa"/>
          </w:tcPr>
          <w:p w14:paraId="4186ADBA" w14:textId="517D9013" w:rsidR="00894DCA" w:rsidRDefault="00894DCA" w:rsidP="00894DCA">
            <w:pPr>
              <w:rPr>
                <w:lang w:val="en-GB"/>
              </w:rPr>
            </w:pPr>
            <w:r>
              <w:rPr>
                <w:lang w:val="en-GB"/>
              </w:rPr>
              <w:t>4.67</w:t>
            </w:r>
          </w:p>
        </w:tc>
      </w:tr>
      <w:tr w:rsidR="00894DCA" w14:paraId="4C69634E" w14:textId="77777777" w:rsidTr="00894DCA">
        <w:tc>
          <w:tcPr>
            <w:tcW w:w="2419" w:type="dxa"/>
          </w:tcPr>
          <w:p w14:paraId="2074C787" w14:textId="151FB603" w:rsidR="00894DCA" w:rsidRDefault="00894DCA" w:rsidP="00894DCA">
            <w:pPr>
              <w:rPr>
                <w:lang w:val="en-GB"/>
              </w:rPr>
            </w:pPr>
            <w:r>
              <w:rPr>
                <w:lang w:val="en-GB"/>
              </w:rPr>
              <w:t>30</w:t>
            </w:r>
          </w:p>
        </w:tc>
        <w:tc>
          <w:tcPr>
            <w:tcW w:w="2419" w:type="dxa"/>
          </w:tcPr>
          <w:p w14:paraId="3B175864" w14:textId="1601D19D" w:rsidR="00894DCA" w:rsidRDefault="00894DCA" w:rsidP="00894DCA">
            <w:pPr>
              <w:rPr>
                <w:lang w:val="en-GB"/>
              </w:rPr>
            </w:pPr>
            <w:r>
              <w:rPr>
                <w:lang w:val="en-GB"/>
              </w:rPr>
              <w:t>30</w:t>
            </w:r>
          </w:p>
        </w:tc>
        <w:tc>
          <w:tcPr>
            <w:tcW w:w="2419" w:type="dxa"/>
          </w:tcPr>
          <w:p w14:paraId="09A6BFB6" w14:textId="7963DB97" w:rsidR="00894DCA" w:rsidRDefault="00894DCA" w:rsidP="00894DCA">
            <w:pPr>
              <w:rPr>
                <w:lang w:val="en-GB"/>
              </w:rPr>
            </w:pPr>
            <w:r>
              <w:rPr>
                <w:lang w:val="en-GB"/>
              </w:rPr>
              <w:t>1.667</w:t>
            </w:r>
          </w:p>
        </w:tc>
        <w:tc>
          <w:tcPr>
            <w:tcW w:w="2419" w:type="dxa"/>
          </w:tcPr>
          <w:p w14:paraId="5D155240" w14:textId="449077CF" w:rsidR="00894DCA" w:rsidRDefault="00894DCA" w:rsidP="00894DCA">
            <w:pPr>
              <w:rPr>
                <w:lang w:val="en-GB"/>
              </w:rPr>
            </w:pPr>
            <w:r>
              <w:rPr>
                <w:lang w:val="en-GB"/>
              </w:rPr>
              <w:t>6.17</w:t>
            </w:r>
          </w:p>
        </w:tc>
      </w:tr>
      <w:tr w:rsidR="00894DCA" w14:paraId="33CF5C6D" w14:textId="77777777" w:rsidTr="00894DCA">
        <w:tc>
          <w:tcPr>
            <w:tcW w:w="2419" w:type="dxa"/>
          </w:tcPr>
          <w:p w14:paraId="02138E97" w14:textId="2F4F9287" w:rsidR="00894DCA" w:rsidRDefault="00894DCA" w:rsidP="00894DCA">
            <w:pPr>
              <w:rPr>
                <w:lang w:val="en-GB"/>
              </w:rPr>
            </w:pPr>
            <w:r>
              <w:rPr>
                <w:lang w:val="en-GB"/>
              </w:rPr>
              <w:t>40</w:t>
            </w:r>
          </w:p>
        </w:tc>
        <w:tc>
          <w:tcPr>
            <w:tcW w:w="2419" w:type="dxa"/>
          </w:tcPr>
          <w:p w14:paraId="4351F5DF" w14:textId="41C22D09" w:rsidR="00894DCA" w:rsidRDefault="00894DCA" w:rsidP="00894DCA">
            <w:pPr>
              <w:rPr>
                <w:lang w:val="en-GB"/>
              </w:rPr>
            </w:pPr>
            <w:r>
              <w:rPr>
                <w:lang w:val="en-GB"/>
              </w:rPr>
              <w:t>3</w:t>
            </w:r>
          </w:p>
        </w:tc>
        <w:tc>
          <w:tcPr>
            <w:tcW w:w="2419" w:type="dxa"/>
          </w:tcPr>
          <w:p w14:paraId="3A523CA3" w14:textId="5A8F6F3B" w:rsidR="00894DCA" w:rsidRDefault="00894DCA" w:rsidP="00894DCA">
            <w:pPr>
              <w:rPr>
                <w:lang w:val="en-GB"/>
              </w:rPr>
            </w:pPr>
            <w:r>
              <w:rPr>
                <w:lang w:val="en-GB"/>
              </w:rPr>
              <w:t>0.222</w:t>
            </w:r>
          </w:p>
        </w:tc>
        <w:tc>
          <w:tcPr>
            <w:tcW w:w="2419" w:type="dxa"/>
          </w:tcPr>
          <w:p w14:paraId="7FED14C6" w14:textId="713C181C" w:rsidR="00894DCA" w:rsidRDefault="00894DCA" w:rsidP="00894DCA">
            <w:pPr>
              <w:rPr>
                <w:lang w:val="en-GB"/>
              </w:rPr>
            </w:pPr>
            <w:r>
              <w:rPr>
                <w:lang w:val="en-GB"/>
              </w:rPr>
              <w:t>6.22</w:t>
            </w:r>
          </w:p>
        </w:tc>
      </w:tr>
      <w:tr w:rsidR="00894DCA" w14:paraId="6785D5AD" w14:textId="77777777" w:rsidTr="00894DCA">
        <w:tc>
          <w:tcPr>
            <w:tcW w:w="2419" w:type="dxa"/>
          </w:tcPr>
          <w:p w14:paraId="35199F69" w14:textId="663FF35E" w:rsidR="00894DCA" w:rsidRDefault="00894DCA" w:rsidP="00894DCA">
            <w:pPr>
              <w:rPr>
                <w:lang w:val="en-GB"/>
              </w:rPr>
            </w:pPr>
            <w:r>
              <w:rPr>
                <w:lang w:val="en-GB"/>
              </w:rPr>
              <w:lastRenderedPageBreak/>
              <w:t>40</w:t>
            </w:r>
          </w:p>
        </w:tc>
        <w:tc>
          <w:tcPr>
            <w:tcW w:w="2419" w:type="dxa"/>
          </w:tcPr>
          <w:p w14:paraId="33054282" w14:textId="1FCE9501" w:rsidR="00894DCA" w:rsidRDefault="00894DCA" w:rsidP="00894DCA">
            <w:pPr>
              <w:rPr>
                <w:lang w:val="en-GB"/>
              </w:rPr>
            </w:pPr>
            <w:r>
              <w:rPr>
                <w:lang w:val="en-GB"/>
              </w:rPr>
              <w:t>30</w:t>
            </w:r>
          </w:p>
        </w:tc>
        <w:tc>
          <w:tcPr>
            <w:tcW w:w="2419" w:type="dxa"/>
          </w:tcPr>
          <w:p w14:paraId="6BD53404" w14:textId="4C74E42C" w:rsidR="00894DCA" w:rsidRDefault="00894DCA" w:rsidP="00894DCA">
            <w:pPr>
              <w:rPr>
                <w:lang w:val="en-GB"/>
              </w:rPr>
            </w:pPr>
            <w:r>
              <w:rPr>
                <w:lang w:val="en-GB"/>
              </w:rPr>
              <w:t>2.222</w:t>
            </w:r>
          </w:p>
        </w:tc>
        <w:tc>
          <w:tcPr>
            <w:tcW w:w="2419" w:type="dxa"/>
          </w:tcPr>
          <w:p w14:paraId="6D395F88" w14:textId="20C17C4B" w:rsidR="00894DCA" w:rsidRDefault="00894DCA" w:rsidP="00894DCA">
            <w:pPr>
              <w:rPr>
                <w:lang w:val="en-GB"/>
              </w:rPr>
            </w:pPr>
            <w:r>
              <w:rPr>
                <w:lang w:val="en-GB"/>
              </w:rPr>
              <w:t>8.22</w:t>
            </w:r>
          </w:p>
        </w:tc>
      </w:tr>
      <w:tr w:rsidR="00894DCA" w14:paraId="2CE41D6F" w14:textId="77777777" w:rsidTr="00894DCA">
        <w:tc>
          <w:tcPr>
            <w:tcW w:w="2419" w:type="dxa"/>
          </w:tcPr>
          <w:p w14:paraId="14634822" w14:textId="2E58C93F" w:rsidR="00894DCA" w:rsidRDefault="00894DCA" w:rsidP="00894DCA">
            <w:pPr>
              <w:rPr>
                <w:lang w:val="en-GB"/>
              </w:rPr>
            </w:pPr>
            <w:r>
              <w:rPr>
                <w:lang w:val="en-GB"/>
              </w:rPr>
              <w:t>52.6</w:t>
            </w:r>
          </w:p>
        </w:tc>
        <w:tc>
          <w:tcPr>
            <w:tcW w:w="2419" w:type="dxa"/>
          </w:tcPr>
          <w:p w14:paraId="3FD3049D" w14:textId="3D0184DA" w:rsidR="00894DCA" w:rsidRDefault="00894DCA" w:rsidP="00894DCA">
            <w:pPr>
              <w:rPr>
                <w:lang w:val="en-GB"/>
              </w:rPr>
            </w:pPr>
            <w:r>
              <w:rPr>
                <w:lang w:val="en-GB"/>
              </w:rPr>
              <w:t>3</w:t>
            </w:r>
          </w:p>
        </w:tc>
        <w:tc>
          <w:tcPr>
            <w:tcW w:w="2419" w:type="dxa"/>
          </w:tcPr>
          <w:p w14:paraId="1D64C0B9" w14:textId="47F99019" w:rsidR="00894DCA" w:rsidRDefault="00894DCA" w:rsidP="00894DCA">
            <w:pPr>
              <w:rPr>
                <w:lang w:val="en-GB"/>
              </w:rPr>
            </w:pPr>
            <w:r>
              <w:rPr>
                <w:lang w:val="en-GB"/>
              </w:rPr>
              <w:t>0.292</w:t>
            </w:r>
          </w:p>
        </w:tc>
        <w:tc>
          <w:tcPr>
            <w:tcW w:w="2419" w:type="dxa"/>
          </w:tcPr>
          <w:p w14:paraId="3D4229D6" w14:textId="05294971" w:rsidR="00894DCA" w:rsidRDefault="00894DCA" w:rsidP="00894DCA">
            <w:pPr>
              <w:rPr>
                <w:lang w:val="en-GB"/>
              </w:rPr>
            </w:pPr>
            <w:r>
              <w:rPr>
                <w:lang w:val="en-GB"/>
              </w:rPr>
              <w:t>8.18</w:t>
            </w:r>
          </w:p>
        </w:tc>
      </w:tr>
      <w:tr w:rsidR="00894DCA" w14:paraId="66696A2A" w14:textId="77777777" w:rsidTr="00894DCA">
        <w:tc>
          <w:tcPr>
            <w:tcW w:w="2419" w:type="dxa"/>
          </w:tcPr>
          <w:p w14:paraId="4649EB50" w14:textId="74C36013" w:rsidR="00894DCA" w:rsidRDefault="00894DCA" w:rsidP="00894DCA">
            <w:pPr>
              <w:rPr>
                <w:lang w:val="en-GB"/>
              </w:rPr>
            </w:pPr>
            <w:r>
              <w:rPr>
                <w:lang w:val="en-GB"/>
              </w:rPr>
              <w:t>52.6</w:t>
            </w:r>
          </w:p>
        </w:tc>
        <w:tc>
          <w:tcPr>
            <w:tcW w:w="2419" w:type="dxa"/>
          </w:tcPr>
          <w:p w14:paraId="1CD53A8D" w14:textId="363E79C2" w:rsidR="00894DCA" w:rsidRDefault="00894DCA" w:rsidP="00894DCA">
            <w:pPr>
              <w:rPr>
                <w:lang w:val="en-GB"/>
              </w:rPr>
            </w:pPr>
            <w:r>
              <w:rPr>
                <w:lang w:val="en-GB"/>
              </w:rPr>
              <w:t>30</w:t>
            </w:r>
          </w:p>
        </w:tc>
        <w:tc>
          <w:tcPr>
            <w:tcW w:w="2419" w:type="dxa"/>
          </w:tcPr>
          <w:p w14:paraId="3B33E892" w14:textId="69D43694" w:rsidR="00894DCA" w:rsidRDefault="00894DCA" w:rsidP="00894DCA">
            <w:pPr>
              <w:rPr>
                <w:lang w:val="en-GB"/>
              </w:rPr>
            </w:pPr>
            <w:r>
              <w:rPr>
                <w:lang w:val="en-GB"/>
              </w:rPr>
              <w:t>2.922</w:t>
            </w:r>
          </w:p>
        </w:tc>
        <w:tc>
          <w:tcPr>
            <w:tcW w:w="2419" w:type="dxa"/>
          </w:tcPr>
          <w:p w14:paraId="516E0F77" w14:textId="41852206" w:rsidR="00894DCA" w:rsidRDefault="00894DCA" w:rsidP="00894DCA">
            <w:pPr>
              <w:rPr>
                <w:lang w:val="en-GB"/>
              </w:rPr>
            </w:pPr>
            <w:r>
              <w:rPr>
                <w:lang w:val="en-GB"/>
              </w:rPr>
              <w:t>10.18</w:t>
            </w:r>
          </w:p>
        </w:tc>
      </w:tr>
    </w:tbl>
    <w:p w14:paraId="39C6C267" w14:textId="7E5EFA7C" w:rsidR="00894DCA" w:rsidRDefault="00894DCA" w:rsidP="00894DCA">
      <w:pPr>
        <w:rPr>
          <w:lang w:val="en-GB"/>
        </w:rPr>
      </w:pPr>
    </w:p>
    <w:p w14:paraId="1CBC5D83" w14:textId="75E2DD06" w:rsidR="00EB0A4D" w:rsidRPr="00F86AC5" w:rsidRDefault="00EB0A4D" w:rsidP="003018D8">
      <w:pPr>
        <w:jc w:val="both"/>
        <w:rPr>
          <w:b/>
          <w:bCs/>
          <w:i/>
          <w:iCs/>
          <w:lang w:val="en-GB"/>
        </w:rPr>
      </w:pPr>
      <w:r w:rsidRPr="00F86AC5">
        <w:rPr>
          <w:b/>
          <w:bCs/>
          <w:i/>
          <w:iCs/>
          <w:lang w:val="en-GB"/>
        </w:rPr>
        <w:t xml:space="preserve">Observation 1: It possible to select a sub-carrier spacing for the </w:t>
      </w:r>
      <w:proofErr w:type="spellStart"/>
      <w:r w:rsidRPr="00F86AC5">
        <w:rPr>
          <w:b/>
          <w:bCs/>
          <w:i/>
          <w:iCs/>
          <w:lang w:val="en-GB"/>
        </w:rPr>
        <w:t>Zadoff</w:t>
      </w:r>
      <w:proofErr w:type="spellEnd"/>
      <w:r w:rsidRPr="00F86AC5">
        <w:rPr>
          <w:b/>
          <w:bCs/>
          <w:i/>
          <w:iCs/>
          <w:lang w:val="en-GB"/>
        </w:rPr>
        <w:t xml:space="preserve"> Chu short sequence that is much larger than the </w:t>
      </w:r>
      <w:r w:rsidR="00F86AC5">
        <w:rPr>
          <w:b/>
          <w:bCs/>
          <w:i/>
          <w:iCs/>
          <w:lang w:val="en-GB"/>
        </w:rPr>
        <w:t xml:space="preserve">carrier frequency offset </w:t>
      </w:r>
      <w:r w:rsidRPr="00F86AC5">
        <w:rPr>
          <w:b/>
          <w:bCs/>
          <w:i/>
          <w:iCs/>
          <w:lang w:val="en-GB"/>
        </w:rPr>
        <w:t xml:space="preserve">to avoid the need to use RACH restricted sets with the </w:t>
      </w:r>
      <w:proofErr w:type="spellStart"/>
      <w:r w:rsidRPr="00F86AC5">
        <w:rPr>
          <w:b/>
          <w:bCs/>
          <w:i/>
          <w:iCs/>
          <w:lang w:val="en-GB"/>
        </w:rPr>
        <w:t>Zadoff</w:t>
      </w:r>
      <w:proofErr w:type="spellEnd"/>
      <w:r w:rsidRPr="00F86AC5">
        <w:rPr>
          <w:b/>
          <w:bCs/>
          <w:i/>
          <w:iCs/>
          <w:lang w:val="en-GB"/>
        </w:rPr>
        <w:t xml:space="preserve"> Chu short sequence.</w:t>
      </w:r>
    </w:p>
    <w:p w14:paraId="7B449170" w14:textId="6426775F" w:rsidR="00EB0A4D" w:rsidRDefault="00EB0A4D" w:rsidP="003018D8">
      <w:pPr>
        <w:jc w:val="both"/>
        <w:rPr>
          <w:b/>
          <w:bCs/>
          <w:i/>
          <w:iCs/>
          <w:lang w:val="en-GB"/>
        </w:rPr>
      </w:pPr>
      <w:r w:rsidRPr="00F86AC5">
        <w:rPr>
          <w:b/>
          <w:bCs/>
          <w:i/>
          <w:iCs/>
          <w:lang w:val="en-GB"/>
        </w:rPr>
        <w:t>Proposal 3: NR will not support restricted sets with the</w:t>
      </w:r>
      <w:r w:rsidR="00F86AC5" w:rsidRPr="00F86AC5">
        <w:rPr>
          <w:b/>
          <w:bCs/>
          <w:i/>
          <w:iCs/>
          <w:lang w:val="en-GB"/>
        </w:rPr>
        <w:t xml:space="preserve"> </w:t>
      </w:r>
      <w:proofErr w:type="spellStart"/>
      <w:r w:rsidR="00F86AC5" w:rsidRPr="00F86AC5">
        <w:rPr>
          <w:b/>
          <w:bCs/>
          <w:i/>
          <w:iCs/>
          <w:lang w:val="en-GB"/>
        </w:rPr>
        <w:t>Zadoff</w:t>
      </w:r>
      <w:proofErr w:type="spellEnd"/>
      <w:r w:rsidR="00F86AC5" w:rsidRPr="00F86AC5">
        <w:rPr>
          <w:b/>
          <w:bCs/>
          <w:i/>
          <w:iCs/>
          <w:lang w:val="en-GB"/>
        </w:rPr>
        <w:t xml:space="preserve"> Chu short sequence.</w:t>
      </w:r>
    </w:p>
    <w:p w14:paraId="23C06F27" w14:textId="4D9DBA24" w:rsidR="009A5EAA" w:rsidRDefault="009A5EAA" w:rsidP="009A5EAA">
      <w:pPr>
        <w:pStyle w:val="Heading2"/>
      </w:pPr>
      <w:r>
        <w:t>3.2</w:t>
      </w:r>
      <w:r>
        <w:tab/>
        <w:t>RACH preamble formats</w:t>
      </w:r>
    </w:p>
    <w:p w14:paraId="076F232C" w14:textId="5EA2CD2C" w:rsidR="008712AE" w:rsidRDefault="008712AE" w:rsidP="003018D8">
      <w:pPr>
        <w:jc w:val="both"/>
        <w:rPr>
          <w:lang w:val="en-GB"/>
        </w:rPr>
      </w:pPr>
      <w:r>
        <w:rPr>
          <w:lang w:val="en-GB"/>
        </w:rPr>
        <w:t>Sub-carrier spacing</w:t>
      </w:r>
      <w:r w:rsidR="006F44B4">
        <w:rPr>
          <w:lang w:val="en-GB"/>
        </w:rPr>
        <w:t xml:space="preserve"> 15 </w:t>
      </w:r>
      <w:proofErr w:type="spellStart"/>
      <w:r w:rsidR="006F44B4">
        <w:rPr>
          <w:lang w:val="en-GB"/>
        </w:rPr>
        <w:t>KHz</w:t>
      </w:r>
      <w:proofErr w:type="spellEnd"/>
      <w:r>
        <w:rPr>
          <w:lang w:val="en-GB"/>
        </w:rPr>
        <w:t xml:space="preserve"> with long CP/GP. Scenario:</w:t>
      </w:r>
    </w:p>
    <w:p w14:paraId="3D19456E" w14:textId="73072D2E" w:rsidR="008712AE" w:rsidRPr="008712AE" w:rsidRDefault="008712AE" w:rsidP="003018D8">
      <w:pPr>
        <w:pStyle w:val="ListParagraph"/>
        <w:numPr>
          <w:ilvl w:val="0"/>
          <w:numId w:val="47"/>
        </w:numPr>
        <w:jc w:val="both"/>
        <w:rPr>
          <w:lang w:val="en-GB"/>
        </w:rPr>
      </w:pPr>
      <w:r w:rsidRPr="008712AE">
        <w:rPr>
          <w:lang w:val="en-GB"/>
        </w:rPr>
        <w:t xml:space="preserve">Cell radius: up to 4.2 Km (9.2 Km for S15-13L) </w:t>
      </w:r>
    </w:p>
    <w:p w14:paraId="1A070F5F" w14:textId="77777777" w:rsidR="008712AE" w:rsidRDefault="008712AE" w:rsidP="003018D8">
      <w:pPr>
        <w:pStyle w:val="ListParagraph"/>
        <w:numPr>
          <w:ilvl w:val="0"/>
          <w:numId w:val="47"/>
        </w:numPr>
        <w:jc w:val="both"/>
        <w:rPr>
          <w:lang w:val="en-GB"/>
        </w:rPr>
      </w:pPr>
      <w:r w:rsidRPr="008712AE">
        <w:rPr>
          <w:lang w:val="en-GB"/>
        </w:rPr>
        <w:t xml:space="preserve">Delay spread: 5.2 </w:t>
      </w:r>
      <w:proofErr w:type="spellStart"/>
      <w:r w:rsidRPr="008712AE">
        <w:rPr>
          <w:lang w:val="en-GB"/>
        </w:rPr>
        <w:t>usec</w:t>
      </w:r>
      <w:proofErr w:type="spellEnd"/>
    </w:p>
    <w:p w14:paraId="0E5FCBB9" w14:textId="1CD0FEA3" w:rsidR="008712AE" w:rsidRDefault="008712AE" w:rsidP="003018D8">
      <w:pPr>
        <w:pStyle w:val="ListParagraph"/>
        <w:numPr>
          <w:ilvl w:val="0"/>
          <w:numId w:val="47"/>
        </w:numPr>
        <w:jc w:val="both"/>
        <w:rPr>
          <w:lang w:val="en-GB"/>
        </w:rPr>
      </w:pPr>
      <w:r w:rsidRPr="008712AE">
        <w:rPr>
          <w:lang w:val="en-GB"/>
        </w:rPr>
        <w:t>Carrier frequency: Below 6 GHz</w:t>
      </w:r>
    </w:p>
    <w:p w14:paraId="18C57262" w14:textId="5FB2C5CC" w:rsidR="008712AE" w:rsidRDefault="008712AE" w:rsidP="003018D8">
      <w:pPr>
        <w:pStyle w:val="ListParagraph"/>
        <w:numPr>
          <w:ilvl w:val="0"/>
          <w:numId w:val="47"/>
        </w:numPr>
        <w:jc w:val="both"/>
        <w:rPr>
          <w:lang w:val="en-GB"/>
        </w:rPr>
      </w:pPr>
      <w:r>
        <w:rPr>
          <w:lang w:val="en-GB"/>
        </w:rPr>
        <w:t xml:space="preserve">MCL is given by </w:t>
      </w:r>
      <w:r>
        <w:rPr>
          <w:lang w:val="en-GB"/>
        </w:rPr>
        <w:fldChar w:fldCharType="begin"/>
      </w:r>
      <w:r>
        <w:rPr>
          <w:lang w:val="en-GB"/>
        </w:rPr>
        <w:instrText xml:space="preserve"> REF _Ref485050273 \h </w:instrText>
      </w:r>
      <w:r w:rsidR="005D179C">
        <w:rPr>
          <w:lang w:val="en-GB"/>
        </w:rPr>
        <w:instrText xml:space="preserve"> \* MERGEFORMAT </w:instrText>
      </w:r>
      <w:r>
        <w:rPr>
          <w:lang w:val="en-GB"/>
        </w:rPr>
      </w:r>
      <w:r>
        <w:rPr>
          <w:lang w:val="en-GB"/>
        </w:rPr>
        <w:fldChar w:fldCharType="separate"/>
      </w:r>
      <w:r w:rsidR="001E3CC0" w:rsidRPr="00EC588F">
        <w:t xml:space="preserve">Table </w:t>
      </w:r>
      <w:r w:rsidR="001E3CC0">
        <w:rPr>
          <w:noProof/>
        </w:rPr>
        <w:t>3</w:t>
      </w:r>
      <w:r>
        <w:rPr>
          <w:lang w:val="en-GB"/>
        </w:rPr>
        <w:fldChar w:fldCharType="end"/>
      </w:r>
      <w:r>
        <w:rPr>
          <w:lang w:val="en-GB"/>
        </w:rPr>
        <w:t>.</w:t>
      </w:r>
    </w:p>
    <w:p w14:paraId="3CF0E58F" w14:textId="2027B5B3" w:rsidR="008712AE" w:rsidRDefault="008712AE" w:rsidP="003018D8">
      <w:pPr>
        <w:pStyle w:val="ListParagraph"/>
        <w:numPr>
          <w:ilvl w:val="0"/>
          <w:numId w:val="47"/>
        </w:numPr>
        <w:jc w:val="both"/>
        <w:rPr>
          <w:lang w:val="en-GB"/>
        </w:rPr>
      </w:pPr>
      <w:r w:rsidRPr="008712AE">
        <w:rPr>
          <w:lang w:val="en-GB"/>
        </w:rPr>
        <w:t xml:space="preserve">Use case: Repeated RACH OFDM symbols can be used for coverage extension and, if needed, Rx beam sweeping at the </w:t>
      </w:r>
      <w:proofErr w:type="spellStart"/>
      <w:r w:rsidRPr="008712AE">
        <w:rPr>
          <w:lang w:val="en-GB"/>
        </w:rPr>
        <w:t>gNB</w:t>
      </w:r>
      <w:proofErr w:type="spellEnd"/>
      <w:r w:rsidR="009626F8">
        <w:rPr>
          <w:lang w:val="en-GB"/>
        </w:rPr>
        <w:t xml:space="preserve"> and capacity enhancement by multiple time domain allocations of PRACH occasions</w:t>
      </w:r>
      <w:r w:rsidRPr="008712AE">
        <w:rPr>
          <w:lang w:val="en-GB"/>
        </w:rPr>
        <w:t>.</w:t>
      </w:r>
      <w:r w:rsidR="009626F8">
        <w:rPr>
          <w:lang w:val="en-GB"/>
        </w:rPr>
        <w:t xml:space="preserve"> </w:t>
      </w:r>
    </w:p>
    <w:p w14:paraId="5CBAC307" w14:textId="77777777" w:rsidR="008712AE" w:rsidRPr="008712AE" w:rsidRDefault="008712AE" w:rsidP="008712AE">
      <w:pPr>
        <w:rPr>
          <w:lang w:val="en-GB"/>
        </w:rPr>
      </w:pPr>
    </w:p>
    <w:p w14:paraId="5BBFFFEE" w14:textId="310248B4" w:rsidR="008712AE" w:rsidRPr="00EC588F" w:rsidRDefault="008712AE" w:rsidP="008712AE">
      <w:pPr>
        <w:pStyle w:val="Caption"/>
        <w:keepNext/>
      </w:pPr>
      <w:bookmarkStart w:id="6" w:name="_Ref485050273"/>
      <w:r w:rsidRPr="00EC588F">
        <w:t xml:space="preserve">Table </w:t>
      </w:r>
      <w:r>
        <w:fldChar w:fldCharType="begin"/>
      </w:r>
      <w:r w:rsidRPr="003A1D39">
        <w:instrText xml:space="preserve"> SEQ Table \* ARABIC </w:instrText>
      </w:r>
      <w:r>
        <w:fldChar w:fldCharType="separate"/>
      </w:r>
      <w:r w:rsidR="001E3CC0">
        <w:rPr>
          <w:noProof/>
        </w:rPr>
        <w:t>3</w:t>
      </w:r>
      <w:r>
        <w:fldChar w:fldCharType="end"/>
      </w:r>
      <w:bookmarkEnd w:id="6"/>
      <w:r w:rsidRPr="00EC588F">
        <w:t>: MCL for Long CP/GP with SCS=15KHz.</w:t>
      </w:r>
    </w:p>
    <w:tbl>
      <w:tblPr>
        <w:tblStyle w:val="TableGrid"/>
        <w:tblW w:w="0" w:type="auto"/>
        <w:tblLook w:val="04A0" w:firstRow="1" w:lastRow="0" w:firstColumn="1" w:lastColumn="0" w:noHBand="0" w:noVBand="1"/>
      </w:tblPr>
      <w:tblGrid>
        <w:gridCol w:w="4615"/>
        <w:gridCol w:w="5014"/>
      </w:tblGrid>
      <w:tr w:rsidR="008712AE" w:rsidRPr="003A1D39" w14:paraId="2C277B7D" w14:textId="77777777" w:rsidTr="008712AE">
        <w:tc>
          <w:tcPr>
            <w:tcW w:w="4615" w:type="dxa"/>
          </w:tcPr>
          <w:p w14:paraId="32812D0B" w14:textId="77777777" w:rsidR="008712AE" w:rsidRPr="00F54D59" w:rsidRDefault="008712AE" w:rsidP="00162ECF">
            <w:pPr>
              <w:spacing w:afterLines="50" w:after="120"/>
              <w:rPr>
                <w:rFonts w:eastAsia="MS Mincho"/>
                <w:b/>
                <w:lang w:eastAsia="ja-JP"/>
              </w:rPr>
            </w:pPr>
            <w:r w:rsidRPr="00F54D59">
              <w:rPr>
                <w:rFonts w:eastAsia="MS Mincho"/>
                <w:b/>
                <w:lang w:eastAsia="ja-JP"/>
              </w:rPr>
              <w:t>Format</w:t>
            </w:r>
          </w:p>
        </w:tc>
        <w:tc>
          <w:tcPr>
            <w:tcW w:w="5014" w:type="dxa"/>
          </w:tcPr>
          <w:p w14:paraId="20A9C641" w14:textId="77777777" w:rsidR="008712AE" w:rsidRPr="00EC588F" w:rsidRDefault="008712AE" w:rsidP="00162ECF">
            <w:pPr>
              <w:spacing w:afterLines="50" w:after="120"/>
              <w:rPr>
                <w:rFonts w:eastAsia="MS Mincho"/>
                <w:b/>
                <w:lang w:eastAsia="ja-JP"/>
              </w:rPr>
            </w:pPr>
            <w:r w:rsidRPr="00EC588F">
              <w:rPr>
                <w:rFonts w:eastAsia="MS Mincho"/>
                <w:b/>
                <w:lang w:eastAsia="ja-JP"/>
              </w:rPr>
              <w:t>MCL (dB) for 3 Km/</w:t>
            </w:r>
            <w:proofErr w:type="spellStart"/>
            <w:r w:rsidRPr="00EC588F">
              <w:rPr>
                <w:rFonts w:eastAsia="MS Mincho"/>
                <w:b/>
                <w:lang w:eastAsia="ja-JP"/>
              </w:rPr>
              <w:t>hr</w:t>
            </w:r>
            <w:proofErr w:type="spellEnd"/>
          </w:p>
        </w:tc>
      </w:tr>
      <w:tr w:rsidR="008712AE" w:rsidRPr="00F54D59" w14:paraId="4B2BCBE6" w14:textId="77777777" w:rsidTr="008712AE">
        <w:tc>
          <w:tcPr>
            <w:tcW w:w="4615" w:type="dxa"/>
          </w:tcPr>
          <w:p w14:paraId="01B93604" w14:textId="77777777" w:rsidR="008712AE" w:rsidRPr="00F54D59" w:rsidRDefault="008712AE" w:rsidP="00162ECF">
            <w:pPr>
              <w:spacing w:afterLines="50" w:after="120"/>
              <w:rPr>
                <w:rFonts w:eastAsia="MS Mincho"/>
                <w:b/>
                <w:lang w:eastAsia="ja-JP"/>
              </w:rPr>
            </w:pPr>
            <w:r w:rsidRPr="00F54D59">
              <w:rPr>
                <w:rFonts w:eastAsia="MS Mincho"/>
                <w:b/>
                <w:lang w:eastAsia="ja-JP"/>
              </w:rPr>
              <w:t>S15-1L</w:t>
            </w:r>
          </w:p>
        </w:tc>
        <w:tc>
          <w:tcPr>
            <w:tcW w:w="5014" w:type="dxa"/>
          </w:tcPr>
          <w:p w14:paraId="3959F57F" w14:textId="77777777" w:rsidR="008712AE" w:rsidRPr="00F54D59" w:rsidRDefault="008712AE" w:rsidP="00162ECF">
            <w:pPr>
              <w:spacing w:afterLines="50" w:after="120"/>
              <w:rPr>
                <w:rFonts w:eastAsia="MS Mincho"/>
                <w:b/>
                <w:lang w:eastAsia="ja-JP"/>
              </w:rPr>
            </w:pPr>
            <w:r w:rsidRPr="00F54D59">
              <w:rPr>
                <w:rFonts w:eastAsia="MS Mincho"/>
                <w:b/>
                <w:lang w:eastAsia="ja-JP"/>
              </w:rPr>
              <w:t>128.8</w:t>
            </w:r>
          </w:p>
        </w:tc>
      </w:tr>
      <w:tr w:rsidR="008712AE" w:rsidRPr="00F54D59" w14:paraId="2A0A7877" w14:textId="77777777" w:rsidTr="008712AE">
        <w:tc>
          <w:tcPr>
            <w:tcW w:w="4615" w:type="dxa"/>
          </w:tcPr>
          <w:p w14:paraId="6A3A2153" w14:textId="77777777" w:rsidR="008712AE" w:rsidRPr="00F54D59" w:rsidRDefault="008712AE" w:rsidP="00162ECF">
            <w:pPr>
              <w:spacing w:afterLines="50" w:after="120"/>
              <w:rPr>
                <w:rFonts w:eastAsia="MS Mincho"/>
                <w:b/>
                <w:lang w:eastAsia="ja-JP"/>
              </w:rPr>
            </w:pPr>
            <w:r w:rsidRPr="00F54D59">
              <w:rPr>
                <w:rFonts w:eastAsia="MS Mincho"/>
                <w:b/>
                <w:lang w:eastAsia="ja-JP"/>
              </w:rPr>
              <w:t>S15-2L</w:t>
            </w:r>
          </w:p>
        </w:tc>
        <w:tc>
          <w:tcPr>
            <w:tcW w:w="5014" w:type="dxa"/>
          </w:tcPr>
          <w:p w14:paraId="531D6722" w14:textId="77777777" w:rsidR="008712AE" w:rsidRPr="00F54D59" w:rsidRDefault="008712AE" w:rsidP="00162ECF">
            <w:pPr>
              <w:spacing w:afterLines="50" w:after="120"/>
              <w:rPr>
                <w:rFonts w:eastAsia="MS Mincho"/>
                <w:b/>
                <w:lang w:eastAsia="ja-JP"/>
              </w:rPr>
            </w:pPr>
            <w:r w:rsidRPr="00F54D59">
              <w:rPr>
                <w:rFonts w:eastAsia="MS Mincho"/>
                <w:b/>
                <w:lang w:eastAsia="ja-JP"/>
              </w:rPr>
              <w:t>131.2</w:t>
            </w:r>
          </w:p>
        </w:tc>
      </w:tr>
      <w:tr w:rsidR="008712AE" w:rsidRPr="00F54D59" w14:paraId="0D145F71" w14:textId="77777777" w:rsidTr="008712AE">
        <w:tc>
          <w:tcPr>
            <w:tcW w:w="4615" w:type="dxa"/>
          </w:tcPr>
          <w:p w14:paraId="6EBC4365" w14:textId="77777777" w:rsidR="008712AE" w:rsidRPr="00F54D59" w:rsidRDefault="008712AE" w:rsidP="00162ECF">
            <w:pPr>
              <w:spacing w:afterLines="50" w:after="120"/>
              <w:rPr>
                <w:rFonts w:eastAsia="MS Mincho"/>
                <w:b/>
                <w:lang w:eastAsia="ja-JP"/>
              </w:rPr>
            </w:pPr>
            <w:r w:rsidRPr="00F54D59">
              <w:rPr>
                <w:rFonts w:eastAsia="MS Mincho"/>
                <w:b/>
                <w:lang w:eastAsia="ja-JP"/>
              </w:rPr>
              <w:t>S15-4L</w:t>
            </w:r>
          </w:p>
        </w:tc>
        <w:tc>
          <w:tcPr>
            <w:tcW w:w="5014" w:type="dxa"/>
          </w:tcPr>
          <w:p w14:paraId="4772758C" w14:textId="77777777" w:rsidR="008712AE" w:rsidRPr="00F54D59" w:rsidRDefault="008712AE" w:rsidP="00162ECF">
            <w:pPr>
              <w:spacing w:afterLines="50" w:after="120"/>
              <w:rPr>
                <w:rFonts w:eastAsia="MS Mincho"/>
                <w:b/>
                <w:lang w:eastAsia="ja-JP"/>
              </w:rPr>
            </w:pPr>
            <w:r w:rsidRPr="00F54D59">
              <w:rPr>
                <w:rFonts w:eastAsia="MS Mincho"/>
                <w:b/>
                <w:lang w:eastAsia="ja-JP"/>
              </w:rPr>
              <w:t>133.2</w:t>
            </w:r>
          </w:p>
        </w:tc>
      </w:tr>
      <w:tr w:rsidR="008712AE" w:rsidRPr="00F54D59" w14:paraId="2DD07A75" w14:textId="77777777" w:rsidTr="008712AE">
        <w:tc>
          <w:tcPr>
            <w:tcW w:w="4615" w:type="dxa"/>
          </w:tcPr>
          <w:p w14:paraId="619E34E3" w14:textId="77777777" w:rsidR="008712AE" w:rsidRPr="00F54D59" w:rsidRDefault="008712AE" w:rsidP="00162ECF">
            <w:pPr>
              <w:spacing w:afterLines="50" w:after="120"/>
              <w:rPr>
                <w:rFonts w:eastAsia="MS Mincho"/>
                <w:b/>
                <w:lang w:eastAsia="ja-JP"/>
              </w:rPr>
            </w:pPr>
            <w:r w:rsidRPr="00F54D59">
              <w:rPr>
                <w:rFonts w:eastAsia="MS Mincho"/>
                <w:b/>
                <w:lang w:eastAsia="ja-JP"/>
              </w:rPr>
              <w:t>S15-6L</w:t>
            </w:r>
          </w:p>
        </w:tc>
        <w:tc>
          <w:tcPr>
            <w:tcW w:w="5014" w:type="dxa"/>
          </w:tcPr>
          <w:p w14:paraId="0D5FC335" w14:textId="77777777" w:rsidR="008712AE" w:rsidRPr="00F54D59" w:rsidRDefault="008712AE" w:rsidP="00162ECF">
            <w:pPr>
              <w:spacing w:afterLines="50" w:after="120"/>
              <w:rPr>
                <w:rFonts w:eastAsia="MS Mincho"/>
                <w:b/>
                <w:lang w:eastAsia="ja-JP"/>
              </w:rPr>
            </w:pPr>
            <w:r w:rsidRPr="00F54D59">
              <w:rPr>
                <w:rFonts w:eastAsia="MS Mincho"/>
                <w:b/>
                <w:lang w:eastAsia="ja-JP"/>
              </w:rPr>
              <w:t>134.8</w:t>
            </w:r>
          </w:p>
        </w:tc>
      </w:tr>
      <w:tr w:rsidR="008712AE" w:rsidRPr="00F54D59" w14:paraId="22F96ACF" w14:textId="77777777" w:rsidTr="008712AE">
        <w:tc>
          <w:tcPr>
            <w:tcW w:w="4615" w:type="dxa"/>
          </w:tcPr>
          <w:p w14:paraId="31F6A8CE" w14:textId="77777777" w:rsidR="008712AE" w:rsidRPr="00F54D59" w:rsidRDefault="008712AE" w:rsidP="00162ECF">
            <w:pPr>
              <w:spacing w:afterLines="50" w:after="120"/>
              <w:rPr>
                <w:rFonts w:eastAsia="MS Mincho"/>
                <w:b/>
                <w:lang w:eastAsia="ja-JP"/>
              </w:rPr>
            </w:pPr>
            <w:r w:rsidRPr="00F54D59">
              <w:rPr>
                <w:rFonts w:eastAsia="MS Mincho"/>
                <w:b/>
                <w:lang w:eastAsia="ja-JP"/>
              </w:rPr>
              <w:t>S15-13L</w:t>
            </w:r>
          </w:p>
        </w:tc>
        <w:tc>
          <w:tcPr>
            <w:tcW w:w="5014" w:type="dxa"/>
          </w:tcPr>
          <w:p w14:paraId="5EB6B98E" w14:textId="77777777" w:rsidR="008712AE" w:rsidRPr="00F54D59" w:rsidRDefault="008712AE" w:rsidP="00162ECF">
            <w:pPr>
              <w:spacing w:afterLines="50" w:after="120"/>
              <w:rPr>
                <w:rFonts w:eastAsia="MS Mincho"/>
                <w:b/>
                <w:lang w:eastAsia="ja-JP"/>
              </w:rPr>
            </w:pPr>
            <w:r w:rsidRPr="00F54D59">
              <w:rPr>
                <w:rFonts w:eastAsia="MS Mincho"/>
                <w:b/>
                <w:lang w:eastAsia="ja-JP"/>
              </w:rPr>
              <w:t>136.8</w:t>
            </w:r>
          </w:p>
        </w:tc>
      </w:tr>
      <w:tr w:rsidR="008712AE" w:rsidRPr="00F54D59" w14:paraId="297D4AE2" w14:textId="77777777" w:rsidTr="008712AE">
        <w:tc>
          <w:tcPr>
            <w:tcW w:w="4615" w:type="dxa"/>
          </w:tcPr>
          <w:p w14:paraId="55834218" w14:textId="77777777" w:rsidR="008712AE" w:rsidRPr="00F54D59" w:rsidRDefault="008712AE" w:rsidP="00162ECF">
            <w:pPr>
              <w:spacing w:afterLines="50" w:after="120"/>
              <w:rPr>
                <w:rFonts w:eastAsia="MS Mincho"/>
                <w:b/>
                <w:lang w:eastAsia="ja-JP"/>
              </w:rPr>
            </w:pPr>
            <w:r w:rsidRPr="00F54D59">
              <w:rPr>
                <w:rFonts w:eastAsia="MS Mincho"/>
                <w:b/>
                <w:lang w:eastAsia="ja-JP"/>
              </w:rPr>
              <w:t>S15-14L</w:t>
            </w:r>
          </w:p>
        </w:tc>
        <w:tc>
          <w:tcPr>
            <w:tcW w:w="5014" w:type="dxa"/>
          </w:tcPr>
          <w:p w14:paraId="278B63B8" w14:textId="77777777" w:rsidR="008712AE" w:rsidRPr="00F54D59" w:rsidRDefault="008712AE" w:rsidP="00162ECF">
            <w:pPr>
              <w:spacing w:afterLines="50" w:after="120"/>
              <w:rPr>
                <w:rFonts w:eastAsia="MS Mincho"/>
                <w:b/>
                <w:lang w:eastAsia="ja-JP"/>
              </w:rPr>
            </w:pPr>
            <w:r w:rsidRPr="00F54D59">
              <w:rPr>
                <w:rFonts w:eastAsia="MS Mincho"/>
                <w:b/>
                <w:lang w:eastAsia="ja-JP"/>
              </w:rPr>
              <w:t>136.8</w:t>
            </w:r>
          </w:p>
        </w:tc>
      </w:tr>
    </w:tbl>
    <w:p w14:paraId="0DCB5F84" w14:textId="7CCFF4E2" w:rsidR="008712AE" w:rsidRDefault="008712AE" w:rsidP="008712AE">
      <w:pPr>
        <w:rPr>
          <w:lang w:val="en-GB"/>
        </w:rPr>
      </w:pPr>
    </w:p>
    <w:p w14:paraId="50F2830E" w14:textId="0D889E7F" w:rsidR="008712AE" w:rsidRDefault="008712AE" w:rsidP="008712AE">
      <w:pPr>
        <w:rPr>
          <w:lang w:val="en-GB"/>
        </w:rPr>
      </w:pPr>
      <w:r>
        <w:rPr>
          <w:lang w:val="en-GB"/>
        </w:rPr>
        <w:fldChar w:fldCharType="begin"/>
      </w:r>
      <w:r>
        <w:rPr>
          <w:lang w:val="en-GB"/>
        </w:rPr>
        <w:instrText xml:space="preserve"> REF _Ref485050409 \h </w:instrText>
      </w:r>
      <w:r>
        <w:rPr>
          <w:lang w:val="en-GB"/>
        </w:rPr>
      </w:r>
      <w:r>
        <w:rPr>
          <w:lang w:val="en-GB"/>
        </w:rPr>
        <w:fldChar w:fldCharType="separate"/>
      </w:r>
      <w:r w:rsidR="001E3CC0" w:rsidRPr="00EC588F">
        <w:t xml:space="preserve">Table </w:t>
      </w:r>
      <w:r w:rsidR="001E3CC0">
        <w:rPr>
          <w:noProof/>
        </w:rPr>
        <w:t>4</w:t>
      </w:r>
      <w:r>
        <w:rPr>
          <w:lang w:val="en-GB"/>
        </w:rPr>
        <w:fldChar w:fldCharType="end"/>
      </w:r>
      <w:r>
        <w:rPr>
          <w:lang w:val="en-GB"/>
        </w:rPr>
        <w:t xml:space="preserve"> shows the RACH preamble formats of the short sequence with long CP/GT and SCS=15KHz.</w:t>
      </w:r>
    </w:p>
    <w:p w14:paraId="77A73C08" w14:textId="0CA60D7B" w:rsidR="008712AE" w:rsidRPr="00EC588F" w:rsidRDefault="008712AE" w:rsidP="008712AE">
      <w:pPr>
        <w:pStyle w:val="Caption"/>
        <w:keepNext/>
      </w:pPr>
      <w:bookmarkStart w:id="7" w:name="_Ref485050409"/>
      <w:r w:rsidRPr="00EC588F">
        <w:t xml:space="preserve">Table </w:t>
      </w:r>
      <w:r>
        <w:fldChar w:fldCharType="begin"/>
      </w:r>
      <w:r w:rsidRPr="003A1D39">
        <w:instrText xml:space="preserve"> SEQ Table \* ARABIC </w:instrText>
      </w:r>
      <w:r>
        <w:fldChar w:fldCharType="separate"/>
      </w:r>
      <w:r w:rsidR="001E3CC0">
        <w:rPr>
          <w:noProof/>
        </w:rPr>
        <w:t>4</w:t>
      </w:r>
      <w:r>
        <w:fldChar w:fldCharType="end"/>
      </w:r>
      <w:bookmarkEnd w:id="7"/>
      <w:r w:rsidRPr="00EC588F">
        <w:t>: RACH preamble formats of short sequence with long CP/GT and SCS=15KHz.</w:t>
      </w:r>
    </w:p>
    <w:tbl>
      <w:tblPr>
        <w:tblW w:w="5000" w:type="pct"/>
        <w:tblCellMar>
          <w:left w:w="0" w:type="dxa"/>
          <w:right w:w="0" w:type="dxa"/>
        </w:tblCellMar>
        <w:tblLook w:val="04A0" w:firstRow="1" w:lastRow="0" w:firstColumn="1" w:lastColumn="0" w:noHBand="0" w:noVBand="1"/>
      </w:tblPr>
      <w:tblGrid>
        <w:gridCol w:w="999"/>
        <w:gridCol w:w="1232"/>
        <w:gridCol w:w="852"/>
        <w:gridCol w:w="852"/>
        <w:gridCol w:w="1260"/>
        <w:gridCol w:w="1108"/>
        <w:gridCol w:w="1106"/>
        <w:gridCol w:w="1106"/>
        <w:gridCol w:w="1104"/>
      </w:tblGrid>
      <w:tr w:rsidR="008712AE" w:rsidRPr="008712AE" w14:paraId="5B9AAA01" w14:textId="77777777" w:rsidTr="008712AE">
        <w:trPr>
          <w:trHeight w:val="273"/>
        </w:trPr>
        <w:tc>
          <w:tcPr>
            <w:tcW w:w="51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F1E6DAF"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 xml:space="preserve">Format </w:t>
            </w:r>
          </w:p>
        </w:tc>
        <w:tc>
          <w:tcPr>
            <w:tcW w:w="64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D628886"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 xml:space="preserve">SCS(kHz) </w:t>
            </w:r>
          </w:p>
        </w:tc>
        <w:tc>
          <w:tcPr>
            <w:tcW w:w="44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81C4E20"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 xml:space="preserve">N_OS </w:t>
            </w:r>
          </w:p>
        </w:tc>
        <w:tc>
          <w:tcPr>
            <w:tcW w:w="44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0EE0C7A"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 xml:space="preserve">N_RP </w:t>
            </w:r>
          </w:p>
        </w:tc>
        <w:tc>
          <w:tcPr>
            <w:tcW w:w="65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761588B"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T_SEQ (</w:t>
            </w:r>
            <w:proofErr w:type="spellStart"/>
            <w:r w:rsidRPr="008712AE">
              <w:rPr>
                <w:rFonts w:ascii="Times New Roman" w:eastAsia="MS Mincho" w:hAnsi="Times New Roman" w:cs="Times New Roman"/>
                <w:b/>
                <w:bCs/>
                <w:szCs w:val="24"/>
                <w:lang w:val="sv-SE" w:eastAsia="ja-JP"/>
              </w:rPr>
              <w:t>Ts</w:t>
            </w:r>
            <w:proofErr w:type="spellEnd"/>
            <w:r w:rsidRPr="008712AE">
              <w:rPr>
                <w:rFonts w:ascii="Times New Roman" w:eastAsia="MS Mincho" w:hAnsi="Times New Roman" w:cs="Times New Roman"/>
                <w:b/>
                <w:bCs/>
                <w:szCs w:val="24"/>
                <w:lang w:val="sv-SE" w:eastAsia="ja-JP"/>
              </w:rPr>
              <w:t xml:space="preserve">) </w:t>
            </w:r>
          </w:p>
        </w:tc>
        <w:tc>
          <w:tcPr>
            <w:tcW w:w="57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C8EBD7E"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T_CP (</w:t>
            </w:r>
            <w:proofErr w:type="spellStart"/>
            <w:r w:rsidRPr="008712AE">
              <w:rPr>
                <w:rFonts w:ascii="Times New Roman" w:eastAsia="MS Mincho" w:hAnsi="Times New Roman" w:cs="Times New Roman"/>
                <w:b/>
                <w:bCs/>
                <w:szCs w:val="24"/>
                <w:lang w:val="sv-SE" w:eastAsia="ja-JP"/>
              </w:rPr>
              <w:t>Ts</w:t>
            </w:r>
            <w:proofErr w:type="spellEnd"/>
            <w:r w:rsidRPr="008712AE">
              <w:rPr>
                <w:rFonts w:ascii="Times New Roman" w:eastAsia="MS Mincho" w:hAnsi="Times New Roman" w:cs="Times New Roman"/>
                <w:b/>
                <w:bCs/>
                <w:szCs w:val="24"/>
                <w:lang w:val="sv-SE" w:eastAsia="ja-JP"/>
              </w:rPr>
              <w:t xml:space="preserve">) </w:t>
            </w:r>
          </w:p>
        </w:tc>
        <w:tc>
          <w:tcPr>
            <w:tcW w:w="57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B083AF4"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bCs/>
                <w:szCs w:val="24"/>
                <w:lang w:val="sv-SE" w:eastAsia="ja-JP"/>
              </w:rPr>
              <w:t>T_GP (</w:t>
            </w:r>
            <w:proofErr w:type="spellStart"/>
            <w:r w:rsidRPr="008712AE">
              <w:rPr>
                <w:rFonts w:ascii="Times New Roman" w:eastAsia="MS Mincho" w:hAnsi="Times New Roman" w:cs="Times New Roman"/>
                <w:b/>
                <w:bCs/>
                <w:szCs w:val="24"/>
                <w:lang w:val="sv-SE" w:eastAsia="ja-JP"/>
              </w:rPr>
              <w:t>Ts</w:t>
            </w:r>
            <w:proofErr w:type="spellEnd"/>
            <w:r w:rsidRPr="008712AE">
              <w:rPr>
                <w:rFonts w:ascii="Times New Roman" w:eastAsia="MS Mincho" w:hAnsi="Times New Roman" w:cs="Times New Roman"/>
                <w:b/>
                <w:bCs/>
                <w:szCs w:val="24"/>
                <w:lang w:val="sv-SE" w:eastAsia="ja-JP"/>
              </w:rPr>
              <w:t xml:space="preserve">) </w:t>
            </w:r>
          </w:p>
        </w:tc>
        <w:tc>
          <w:tcPr>
            <w:tcW w:w="575" w:type="pct"/>
            <w:tcBorders>
              <w:top w:val="single" w:sz="8" w:space="0" w:color="FFFFFF"/>
              <w:left w:val="single" w:sz="8" w:space="0" w:color="FFFFFF"/>
              <w:bottom w:val="single" w:sz="24" w:space="0" w:color="FFFFFF"/>
              <w:right w:val="single" w:sz="8" w:space="0" w:color="FFFFFF"/>
            </w:tcBorders>
            <w:shd w:val="clear" w:color="auto" w:fill="4F81BD"/>
          </w:tcPr>
          <w:p w14:paraId="75CA749C" w14:textId="77777777" w:rsidR="008712AE" w:rsidRPr="008712AE" w:rsidRDefault="008712AE" w:rsidP="008712AE">
            <w:pPr>
              <w:spacing w:afterLines="50" w:after="120" w:line="240" w:lineRule="auto"/>
              <w:rPr>
                <w:rFonts w:ascii="Times New Roman" w:eastAsia="MS Mincho" w:hAnsi="Times New Roman" w:cs="Times New Roman"/>
                <w:b/>
                <w:bCs/>
                <w:szCs w:val="24"/>
                <w:lang w:val="sv-SE" w:eastAsia="ja-JP"/>
              </w:rPr>
            </w:pPr>
            <w:proofErr w:type="spellStart"/>
            <w:r w:rsidRPr="008712AE">
              <w:rPr>
                <w:rFonts w:ascii="Times New Roman" w:eastAsia="MS Mincho" w:hAnsi="Times New Roman" w:cs="Times New Roman"/>
                <w:b/>
                <w:bCs/>
                <w:szCs w:val="24"/>
                <w:lang w:val="sv-SE" w:eastAsia="ja-JP"/>
              </w:rPr>
              <w:t>Roots</w:t>
            </w:r>
            <w:proofErr w:type="spellEnd"/>
            <w:r w:rsidRPr="008712AE">
              <w:rPr>
                <w:rFonts w:ascii="Times New Roman" w:eastAsia="MS Mincho" w:hAnsi="Times New Roman" w:cs="Times New Roman"/>
                <w:b/>
                <w:bCs/>
                <w:szCs w:val="24"/>
                <w:lang w:val="sv-SE" w:eastAsia="ja-JP"/>
              </w:rPr>
              <w:t xml:space="preserve"> per </w:t>
            </w:r>
            <w:proofErr w:type="spellStart"/>
            <w:r w:rsidRPr="008712AE">
              <w:rPr>
                <w:rFonts w:ascii="Times New Roman" w:eastAsia="MS Mincho" w:hAnsi="Times New Roman" w:cs="Times New Roman"/>
                <w:b/>
                <w:bCs/>
                <w:szCs w:val="24"/>
                <w:lang w:val="sv-SE" w:eastAsia="ja-JP"/>
              </w:rPr>
              <w:t>slot</w:t>
            </w:r>
            <w:proofErr w:type="spellEnd"/>
          </w:p>
        </w:tc>
        <w:tc>
          <w:tcPr>
            <w:tcW w:w="575" w:type="pct"/>
            <w:tcBorders>
              <w:top w:val="single" w:sz="8" w:space="0" w:color="FFFFFF"/>
              <w:left w:val="single" w:sz="8" w:space="0" w:color="FFFFFF"/>
              <w:bottom w:val="single" w:sz="24" w:space="0" w:color="FFFFFF"/>
              <w:right w:val="single" w:sz="8" w:space="0" w:color="FFFFFF"/>
            </w:tcBorders>
            <w:shd w:val="clear" w:color="auto" w:fill="4F81BD"/>
          </w:tcPr>
          <w:p w14:paraId="72E879EF" w14:textId="77777777" w:rsidR="008712AE" w:rsidRPr="008712AE" w:rsidRDefault="008712AE" w:rsidP="008712AE">
            <w:pPr>
              <w:spacing w:afterLines="50" w:after="120" w:line="240" w:lineRule="auto"/>
              <w:rPr>
                <w:rFonts w:ascii="Times New Roman" w:eastAsia="MS Mincho" w:hAnsi="Times New Roman" w:cs="Times New Roman"/>
                <w:b/>
                <w:bCs/>
                <w:szCs w:val="24"/>
                <w:lang w:val="sv-SE" w:eastAsia="ja-JP"/>
              </w:rPr>
            </w:pPr>
            <w:r w:rsidRPr="008712AE">
              <w:rPr>
                <w:rFonts w:ascii="Times New Roman" w:eastAsia="MS Mincho" w:hAnsi="Times New Roman" w:cs="Times New Roman"/>
                <w:b/>
                <w:bCs/>
                <w:szCs w:val="24"/>
                <w:lang w:val="sv-SE" w:eastAsia="ja-JP"/>
              </w:rPr>
              <w:t xml:space="preserve">Sig per </w:t>
            </w:r>
            <w:proofErr w:type="spellStart"/>
            <w:r w:rsidRPr="008712AE">
              <w:rPr>
                <w:rFonts w:ascii="Times New Roman" w:eastAsia="MS Mincho" w:hAnsi="Times New Roman" w:cs="Times New Roman"/>
                <w:b/>
                <w:bCs/>
                <w:szCs w:val="24"/>
                <w:lang w:val="sv-SE" w:eastAsia="ja-JP"/>
              </w:rPr>
              <w:t>root</w:t>
            </w:r>
            <w:proofErr w:type="spellEnd"/>
          </w:p>
        </w:tc>
      </w:tr>
      <w:tr w:rsidR="008712AE" w:rsidRPr="008712AE" w14:paraId="57041488" w14:textId="77777777" w:rsidTr="008712AE">
        <w:trPr>
          <w:trHeight w:val="273"/>
        </w:trPr>
        <w:tc>
          <w:tcPr>
            <w:tcW w:w="51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778BCA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S15-1L</w:t>
            </w:r>
          </w:p>
        </w:tc>
        <w:tc>
          <w:tcPr>
            <w:tcW w:w="64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EA6022"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15 </w:t>
            </w:r>
          </w:p>
        </w:tc>
        <w:tc>
          <w:tcPr>
            <w:tcW w:w="44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376CFCB"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44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00E779C"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65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60F85D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2048</w:t>
            </w:r>
          </w:p>
        </w:tc>
        <w:tc>
          <w:tcPr>
            <w:tcW w:w="57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C8E9825"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1024</w:t>
            </w:r>
          </w:p>
        </w:tc>
        <w:tc>
          <w:tcPr>
            <w:tcW w:w="57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56F93D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864</w:t>
            </w:r>
          </w:p>
        </w:tc>
        <w:tc>
          <w:tcPr>
            <w:tcW w:w="575" w:type="pct"/>
            <w:tcBorders>
              <w:top w:val="single" w:sz="24" w:space="0" w:color="FFFFFF"/>
              <w:left w:val="single" w:sz="8" w:space="0" w:color="FFFFFF"/>
              <w:bottom w:val="single" w:sz="8" w:space="0" w:color="FFFFFF"/>
              <w:right w:val="single" w:sz="8" w:space="0" w:color="FFFFFF"/>
            </w:tcBorders>
            <w:shd w:val="clear" w:color="auto" w:fill="D0D8E8"/>
          </w:tcPr>
          <w:p w14:paraId="7487751F"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9</w:t>
            </w:r>
          </w:p>
        </w:tc>
        <w:tc>
          <w:tcPr>
            <w:tcW w:w="575" w:type="pct"/>
            <w:tcBorders>
              <w:top w:val="single" w:sz="24" w:space="0" w:color="FFFFFF"/>
              <w:left w:val="single" w:sz="8" w:space="0" w:color="FFFFFF"/>
              <w:bottom w:val="single" w:sz="8" w:space="0" w:color="FFFFFF"/>
              <w:right w:val="single" w:sz="8" w:space="0" w:color="FFFFFF"/>
            </w:tcBorders>
            <w:shd w:val="clear" w:color="auto" w:fill="D0D8E8"/>
          </w:tcPr>
          <w:p w14:paraId="0BA5142F"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w:t>
            </w:r>
          </w:p>
        </w:tc>
      </w:tr>
      <w:tr w:rsidR="008712AE" w:rsidRPr="008712AE" w14:paraId="3509AA20" w14:textId="77777777" w:rsidTr="008712AE">
        <w:trPr>
          <w:trHeight w:val="288"/>
        </w:trPr>
        <w:tc>
          <w:tcPr>
            <w:tcW w:w="51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2948DDB"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S15-2L</w:t>
            </w:r>
          </w:p>
        </w:tc>
        <w:tc>
          <w:tcPr>
            <w:tcW w:w="64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812EC5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15 </w:t>
            </w:r>
          </w:p>
        </w:tc>
        <w:tc>
          <w:tcPr>
            <w:tcW w:w="4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901A104"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2 </w:t>
            </w:r>
          </w:p>
        </w:tc>
        <w:tc>
          <w:tcPr>
            <w:tcW w:w="4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E8B075F"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6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6A69729"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 x 2048</w:t>
            </w:r>
          </w:p>
        </w:tc>
        <w:tc>
          <w:tcPr>
            <w:tcW w:w="57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001DCF6"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1024</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2866D6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864</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Pr>
          <w:p w14:paraId="5A2016C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5</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Pr>
          <w:p w14:paraId="1C16E2DB"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w:t>
            </w:r>
          </w:p>
        </w:tc>
      </w:tr>
      <w:tr w:rsidR="008712AE" w:rsidRPr="008712AE" w14:paraId="45928570" w14:textId="77777777" w:rsidTr="008712AE">
        <w:trPr>
          <w:trHeight w:val="273"/>
        </w:trPr>
        <w:tc>
          <w:tcPr>
            <w:tcW w:w="51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ED05ACD"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S15-4L</w:t>
            </w:r>
          </w:p>
        </w:tc>
        <w:tc>
          <w:tcPr>
            <w:tcW w:w="64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3847C3"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15 </w:t>
            </w:r>
          </w:p>
        </w:tc>
        <w:tc>
          <w:tcPr>
            <w:tcW w:w="4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C25BCC9"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4 </w:t>
            </w:r>
          </w:p>
        </w:tc>
        <w:tc>
          <w:tcPr>
            <w:tcW w:w="4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EC846A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6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44B7A7D"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4 x 2048</w:t>
            </w:r>
          </w:p>
        </w:tc>
        <w:tc>
          <w:tcPr>
            <w:tcW w:w="57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A6F6FD"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1024</w:t>
            </w:r>
          </w:p>
        </w:tc>
        <w:tc>
          <w:tcPr>
            <w:tcW w:w="5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65DF8C4"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864</w:t>
            </w:r>
          </w:p>
        </w:tc>
        <w:tc>
          <w:tcPr>
            <w:tcW w:w="575" w:type="pct"/>
            <w:tcBorders>
              <w:top w:val="single" w:sz="8" w:space="0" w:color="FFFFFF"/>
              <w:left w:val="single" w:sz="8" w:space="0" w:color="FFFFFF"/>
              <w:bottom w:val="single" w:sz="8" w:space="0" w:color="FFFFFF"/>
              <w:right w:val="single" w:sz="8" w:space="0" w:color="FFFFFF"/>
            </w:tcBorders>
            <w:shd w:val="clear" w:color="auto" w:fill="D0D8E8"/>
          </w:tcPr>
          <w:p w14:paraId="5E1D3B29"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3</w:t>
            </w:r>
          </w:p>
        </w:tc>
        <w:tc>
          <w:tcPr>
            <w:tcW w:w="575" w:type="pct"/>
            <w:tcBorders>
              <w:top w:val="single" w:sz="8" w:space="0" w:color="FFFFFF"/>
              <w:left w:val="single" w:sz="8" w:space="0" w:color="FFFFFF"/>
              <w:bottom w:val="single" w:sz="8" w:space="0" w:color="FFFFFF"/>
              <w:right w:val="single" w:sz="8" w:space="0" w:color="FFFFFF"/>
            </w:tcBorders>
            <w:shd w:val="clear" w:color="auto" w:fill="D0D8E8"/>
          </w:tcPr>
          <w:p w14:paraId="22738A6F"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w:t>
            </w:r>
          </w:p>
        </w:tc>
      </w:tr>
      <w:tr w:rsidR="008712AE" w:rsidRPr="008712AE" w14:paraId="78A74C09" w14:textId="77777777" w:rsidTr="008712AE">
        <w:trPr>
          <w:trHeight w:val="273"/>
        </w:trPr>
        <w:tc>
          <w:tcPr>
            <w:tcW w:w="51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115ED9C"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lastRenderedPageBreak/>
              <w:t xml:space="preserve">S15-6L </w:t>
            </w:r>
          </w:p>
        </w:tc>
        <w:tc>
          <w:tcPr>
            <w:tcW w:w="64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1493DEE"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15 </w:t>
            </w:r>
          </w:p>
        </w:tc>
        <w:tc>
          <w:tcPr>
            <w:tcW w:w="4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D9BF82"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6 </w:t>
            </w:r>
          </w:p>
        </w:tc>
        <w:tc>
          <w:tcPr>
            <w:tcW w:w="4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994B538"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6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8F8FAC3"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6 x 2048</w:t>
            </w:r>
          </w:p>
        </w:tc>
        <w:tc>
          <w:tcPr>
            <w:tcW w:w="57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2B8E761"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1024</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A91343A"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864</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Pr>
          <w:p w14:paraId="0F8D738F"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Pr>
          <w:p w14:paraId="4096EA4C"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w:t>
            </w:r>
          </w:p>
        </w:tc>
      </w:tr>
      <w:tr w:rsidR="008712AE" w:rsidRPr="008712AE" w14:paraId="5C542EF1" w14:textId="77777777" w:rsidTr="008712AE">
        <w:trPr>
          <w:trHeight w:val="288"/>
        </w:trPr>
        <w:tc>
          <w:tcPr>
            <w:tcW w:w="51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1CDAB9"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S15-13L </w:t>
            </w:r>
          </w:p>
        </w:tc>
        <w:tc>
          <w:tcPr>
            <w:tcW w:w="64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EFFC2F2"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15 </w:t>
            </w:r>
          </w:p>
        </w:tc>
        <w:tc>
          <w:tcPr>
            <w:tcW w:w="4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4E6B2A7"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13 </w:t>
            </w:r>
          </w:p>
        </w:tc>
        <w:tc>
          <w:tcPr>
            <w:tcW w:w="4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1608A83"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6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FAE6EE6"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13 x 2048</w:t>
            </w:r>
          </w:p>
        </w:tc>
        <w:tc>
          <w:tcPr>
            <w:tcW w:w="57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1E146F2"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2048</w:t>
            </w:r>
          </w:p>
        </w:tc>
        <w:tc>
          <w:tcPr>
            <w:tcW w:w="5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A6B8023"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1888</w:t>
            </w:r>
          </w:p>
        </w:tc>
        <w:tc>
          <w:tcPr>
            <w:tcW w:w="575" w:type="pct"/>
            <w:tcBorders>
              <w:top w:val="single" w:sz="8" w:space="0" w:color="FFFFFF"/>
              <w:left w:val="single" w:sz="8" w:space="0" w:color="FFFFFF"/>
              <w:bottom w:val="single" w:sz="8" w:space="0" w:color="FFFFFF"/>
              <w:right w:val="single" w:sz="8" w:space="0" w:color="FFFFFF"/>
            </w:tcBorders>
            <w:shd w:val="clear" w:color="auto" w:fill="D0D8E8"/>
          </w:tcPr>
          <w:p w14:paraId="691FB0D4"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w:t>
            </w:r>
          </w:p>
        </w:tc>
        <w:tc>
          <w:tcPr>
            <w:tcW w:w="575" w:type="pct"/>
            <w:tcBorders>
              <w:top w:val="single" w:sz="8" w:space="0" w:color="FFFFFF"/>
              <w:left w:val="single" w:sz="8" w:space="0" w:color="FFFFFF"/>
              <w:bottom w:val="single" w:sz="8" w:space="0" w:color="FFFFFF"/>
              <w:right w:val="single" w:sz="8" w:space="0" w:color="FFFFFF"/>
            </w:tcBorders>
            <w:shd w:val="clear" w:color="auto" w:fill="D0D8E8"/>
          </w:tcPr>
          <w:p w14:paraId="7FCFA75A"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w:t>
            </w:r>
          </w:p>
        </w:tc>
      </w:tr>
      <w:tr w:rsidR="008712AE" w:rsidRPr="008712AE" w14:paraId="404D754D" w14:textId="77777777" w:rsidTr="008712AE">
        <w:trPr>
          <w:trHeight w:val="273"/>
        </w:trPr>
        <w:tc>
          <w:tcPr>
            <w:tcW w:w="51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499A826"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S15-14L </w:t>
            </w:r>
          </w:p>
        </w:tc>
        <w:tc>
          <w:tcPr>
            <w:tcW w:w="64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5D4700E"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15 </w:t>
            </w:r>
          </w:p>
        </w:tc>
        <w:tc>
          <w:tcPr>
            <w:tcW w:w="4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1DB900B"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14 </w:t>
            </w:r>
          </w:p>
        </w:tc>
        <w:tc>
          <w:tcPr>
            <w:tcW w:w="4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F31D05C"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 xml:space="preserve">1 </w:t>
            </w:r>
          </w:p>
        </w:tc>
        <w:tc>
          <w:tcPr>
            <w:tcW w:w="6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5133582"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14 x 2048</w:t>
            </w:r>
          </w:p>
        </w:tc>
        <w:tc>
          <w:tcPr>
            <w:tcW w:w="57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F89F23"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1024</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8FDAC33"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864</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Pr>
          <w:p w14:paraId="76C3F9FD"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1</w:t>
            </w:r>
          </w:p>
        </w:tc>
        <w:tc>
          <w:tcPr>
            <w:tcW w:w="575" w:type="pct"/>
            <w:tcBorders>
              <w:top w:val="single" w:sz="8" w:space="0" w:color="FFFFFF"/>
              <w:left w:val="single" w:sz="8" w:space="0" w:color="FFFFFF"/>
              <w:bottom w:val="single" w:sz="8" w:space="0" w:color="FFFFFF"/>
              <w:right w:val="single" w:sz="8" w:space="0" w:color="FFFFFF"/>
            </w:tcBorders>
            <w:shd w:val="clear" w:color="auto" w:fill="E9EDF4"/>
          </w:tcPr>
          <w:p w14:paraId="575A5A77" w14:textId="77777777" w:rsidR="008712AE" w:rsidRPr="008712AE" w:rsidRDefault="008712AE" w:rsidP="008712AE">
            <w:pPr>
              <w:spacing w:afterLines="50" w:after="120" w:line="240" w:lineRule="auto"/>
              <w:rPr>
                <w:rFonts w:ascii="Times New Roman" w:eastAsia="MS Mincho" w:hAnsi="Times New Roman" w:cs="Times New Roman"/>
                <w:b/>
                <w:szCs w:val="24"/>
                <w:lang w:val="sv-SE" w:eastAsia="ja-JP"/>
              </w:rPr>
            </w:pPr>
            <w:r w:rsidRPr="008712AE">
              <w:rPr>
                <w:rFonts w:ascii="Times New Roman" w:eastAsia="MS Mincho" w:hAnsi="Times New Roman" w:cs="Times New Roman"/>
                <w:b/>
                <w:szCs w:val="24"/>
                <w:lang w:val="sv-SE" w:eastAsia="ja-JP"/>
              </w:rPr>
              <w:t>2</w:t>
            </w:r>
          </w:p>
        </w:tc>
      </w:tr>
    </w:tbl>
    <w:p w14:paraId="53D9E504" w14:textId="757300F3" w:rsidR="008712AE" w:rsidRDefault="008712AE" w:rsidP="008712AE">
      <w:pPr>
        <w:rPr>
          <w:lang w:val="en-GB"/>
        </w:rPr>
      </w:pPr>
      <w:proofErr w:type="spellStart"/>
      <w:r w:rsidRPr="008712AE">
        <w:rPr>
          <w:lang w:val="en-GB"/>
        </w:rPr>
        <w:t>Ts</w:t>
      </w:r>
      <w:proofErr w:type="spellEnd"/>
      <w:r w:rsidRPr="008712AE">
        <w:rPr>
          <w:lang w:val="en-GB"/>
        </w:rPr>
        <w:t xml:space="preserve"> = 1/(30720) </w:t>
      </w:r>
      <w:proofErr w:type="spellStart"/>
      <w:r w:rsidRPr="008712AE">
        <w:rPr>
          <w:lang w:val="en-GB"/>
        </w:rPr>
        <w:t>ms</w:t>
      </w:r>
      <w:proofErr w:type="spellEnd"/>
      <w:r w:rsidRPr="008712AE">
        <w:rPr>
          <w:lang w:val="en-GB"/>
        </w:rPr>
        <w:t>;</w:t>
      </w:r>
    </w:p>
    <w:p w14:paraId="57F8689B" w14:textId="4227110B" w:rsidR="000B30B6" w:rsidRDefault="000B30B6" w:rsidP="00E32A80">
      <w:pPr>
        <w:jc w:val="both"/>
        <w:rPr>
          <w:lang w:val="en-GB"/>
        </w:rPr>
      </w:pPr>
      <w:r>
        <w:rPr>
          <w:lang w:val="en-GB"/>
        </w:rPr>
        <w:fldChar w:fldCharType="begin"/>
      </w:r>
      <w:r>
        <w:rPr>
          <w:lang w:val="en-GB"/>
        </w:rPr>
        <w:instrText xml:space="preserve"> REF _Ref485050597 \h </w:instrText>
      </w:r>
      <w:r>
        <w:rPr>
          <w:lang w:val="en-GB"/>
        </w:rPr>
      </w:r>
      <w:r>
        <w:rPr>
          <w:lang w:val="en-GB"/>
        </w:rPr>
        <w:fldChar w:fldCharType="separate"/>
      </w:r>
      <w:r w:rsidR="001E3CC0" w:rsidRPr="00EC588F">
        <w:t xml:space="preserve">Figure </w:t>
      </w:r>
      <w:r w:rsidR="001E3CC0">
        <w:rPr>
          <w:noProof/>
        </w:rPr>
        <w:t>1</w:t>
      </w:r>
      <w:r>
        <w:rPr>
          <w:lang w:val="en-GB"/>
        </w:rPr>
        <w:fldChar w:fldCharType="end"/>
      </w:r>
      <w:r>
        <w:rPr>
          <w:lang w:val="en-GB"/>
        </w:rPr>
        <w:t xml:space="preserve"> shows the packing the </w:t>
      </w:r>
      <w:r w:rsidR="009E7E51">
        <w:rPr>
          <w:lang w:val="en-GB"/>
        </w:rPr>
        <w:t xml:space="preserve">of </w:t>
      </w:r>
      <w:r>
        <w:rPr>
          <w:lang w:val="en-GB"/>
        </w:rPr>
        <w:t>short sequence RACH preamble formats with long CP/CT into one RACH slot.</w:t>
      </w:r>
      <w:r w:rsidR="00892B1A">
        <w:rPr>
          <w:lang w:val="en-GB"/>
        </w:rPr>
        <w:t xml:space="preserve"> In this example, the RACH slot is an uplink slot. It is also possible to have an uplink centric bi-directional slot with a shorter duration and pack the PRACH preamble formats in the uplink portion of the u</w:t>
      </w:r>
      <w:r w:rsidR="007A65CA">
        <w:rPr>
          <w:lang w:val="en-GB"/>
        </w:rPr>
        <w:t xml:space="preserve">plink centric bi-direction slot as shown in </w:t>
      </w:r>
      <w:r w:rsidR="007A65CA">
        <w:rPr>
          <w:lang w:val="en-GB"/>
        </w:rPr>
        <w:fldChar w:fldCharType="begin"/>
      </w:r>
      <w:r w:rsidR="007A65CA">
        <w:rPr>
          <w:lang w:val="en-GB"/>
        </w:rPr>
        <w:instrText xml:space="preserve"> REF _Ref485374575 \h </w:instrText>
      </w:r>
      <w:r w:rsidR="007A65CA">
        <w:rPr>
          <w:lang w:val="en-GB"/>
        </w:rPr>
      </w:r>
      <w:r w:rsidR="007A65CA">
        <w:rPr>
          <w:lang w:val="en-GB"/>
        </w:rPr>
        <w:fldChar w:fldCharType="separate"/>
      </w:r>
      <w:r w:rsidR="001E3CC0">
        <w:t xml:space="preserve">Figure </w:t>
      </w:r>
      <w:r w:rsidR="001E3CC0">
        <w:rPr>
          <w:noProof/>
        </w:rPr>
        <w:t>2</w:t>
      </w:r>
      <w:r w:rsidR="007A65CA">
        <w:rPr>
          <w:lang w:val="en-GB"/>
        </w:rPr>
        <w:fldChar w:fldCharType="end"/>
      </w:r>
      <w:r w:rsidR="007A65CA">
        <w:rPr>
          <w:lang w:val="en-GB"/>
        </w:rPr>
        <w:t>.</w:t>
      </w:r>
    </w:p>
    <w:p w14:paraId="41970FD8" w14:textId="77777777" w:rsidR="00892B1A" w:rsidRDefault="00892B1A" w:rsidP="00E32A80">
      <w:pPr>
        <w:jc w:val="both"/>
        <w:rPr>
          <w:lang w:val="en-GB"/>
        </w:rPr>
      </w:pPr>
    </w:p>
    <w:p w14:paraId="29600B9D" w14:textId="78FB9739" w:rsidR="000B30B6" w:rsidRDefault="000B30B6" w:rsidP="000B30B6">
      <w:pPr>
        <w:keepNext/>
      </w:pPr>
      <w:r w:rsidRPr="00F54D59">
        <w:rPr>
          <w:rFonts w:eastAsia="MS Mincho"/>
          <w:b/>
          <w:lang w:val="sv-SE" w:eastAsia="ja-JP"/>
        </w:rPr>
        <w:object w:dxaOrig="9929" w:dyaOrig="4728" w14:anchorId="63AA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36pt" o:ole="">
            <v:imagedata r:id="rId12" o:title=""/>
          </v:shape>
          <o:OLEObject Type="Embed" ProgID="Visio.Drawing.11" ShapeID="_x0000_i1025" DrawAspect="Content" ObjectID="_1559135995" r:id="rId13"/>
        </w:object>
      </w:r>
    </w:p>
    <w:p w14:paraId="0E35C756" w14:textId="3B12533D" w:rsidR="008712AE" w:rsidRDefault="000B30B6" w:rsidP="000B30B6">
      <w:pPr>
        <w:pStyle w:val="Caption"/>
        <w:rPr>
          <w:lang w:val="en-GB"/>
        </w:rPr>
      </w:pPr>
      <w:bookmarkStart w:id="8" w:name="_Ref485050597"/>
      <w:r w:rsidRPr="00EC588F">
        <w:t xml:space="preserve">Figure </w:t>
      </w:r>
      <w:r>
        <w:fldChar w:fldCharType="begin"/>
      </w:r>
      <w:r w:rsidRPr="003A1D39">
        <w:instrText xml:space="preserve"> SEQ Figure \* ARABIC </w:instrText>
      </w:r>
      <w:r>
        <w:fldChar w:fldCharType="separate"/>
      </w:r>
      <w:r w:rsidR="001E3CC0">
        <w:rPr>
          <w:noProof/>
        </w:rPr>
        <w:t>1</w:t>
      </w:r>
      <w:r>
        <w:fldChar w:fldCharType="end"/>
      </w:r>
      <w:bookmarkEnd w:id="8"/>
      <w:r w:rsidRPr="00EC588F">
        <w:t>: Packing of short sequence RACH preamble formats with long CP/GT into one RACH slot.</w:t>
      </w:r>
    </w:p>
    <w:p w14:paraId="764BD108" w14:textId="7A137A41" w:rsidR="008712AE" w:rsidRDefault="008712AE" w:rsidP="008712AE">
      <w:pPr>
        <w:rPr>
          <w:lang w:val="en-GB"/>
        </w:rPr>
      </w:pPr>
    </w:p>
    <w:p w14:paraId="7CC72963" w14:textId="77777777" w:rsidR="00892B1A" w:rsidRDefault="00892B1A" w:rsidP="003018D8">
      <w:pPr>
        <w:keepNext/>
      </w:pPr>
      <w:r w:rsidRPr="00F54D59">
        <w:rPr>
          <w:rFonts w:eastAsia="MS Mincho"/>
          <w:b/>
          <w:lang w:val="sv-SE" w:eastAsia="ja-JP"/>
        </w:rPr>
        <w:object w:dxaOrig="9986" w:dyaOrig="2621" w14:anchorId="0635AB81">
          <v:shape id="_x0000_i1026" type="#_x0000_t75" style="width:499.5pt;height:131.5pt" o:ole="">
            <v:imagedata r:id="rId14" o:title=""/>
          </v:shape>
          <o:OLEObject Type="Embed" ProgID="Visio.Drawing.11" ShapeID="_x0000_i1026" DrawAspect="Content" ObjectID="_1559135996" r:id="rId15"/>
        </w:object>
      </w:r>
    </w:p>
    <w:p w14:paraId="5846058D" w14:textId="0C1D581C" w:rsidR="00892B1A" w:rsidRDefault="00892B1A" w:rsidP="003018D8">
      <w:pPr>
        <w:pStyle w:val="Caption"/>
        <w:rPr>
          <w:lang w:val="en-GB"/>
        </w:rPr>
      </w:pPr>
      <w:bookmarkStart w:id="9" w:name="_Ref485374575"/>
      <w:r>
        <w:t xml:space="preserve">Figure </w:t>
      </w:r>
      <w:r w:rsidR="00E44A75">
        <w:fldChar w:fldCharType="begin"/>
      </w:r>
      <w:r w:rsidR="00E44A75">
        <w:instrText xml:space="preserve"> SEQ Figure \* ARABIC </w:instrText>
      </w:r>
      <w:r w:rsidR="00E44A75">
        <w:fldChar w:fldCharType="separate"/>
      </w:r>
      <w:r w:rsidR="001E3CC0">
        <w:rPr>
          <w:noProof/>
        </w:rPr>
        <w:t>2</w:t>
      </w:r>
      <w:r w:rsidR="00E44A75">
        <w:rPr>
          <w:noProof/>
        </w:rPr>
        <w:fldChar w:fldCharType="end"/>
      </w:r>
      <w:bookmarkEnd w:id="9"/>
      <w:r>
        <w:t>: Packing of short sequence RACH preamble formats with long CP/GT into UL centric bi-directional RACH slot.</w:t>
      </w:r>
    </w:p>
    <w:p w14:paraId="77B3D50B" w14:textId="77777777" w:rsidR="00892B1A" w:rsidRDefault="00892B1A" w:rsidP="008712AE">
      <w:pPr>
        <w:rPr>
          <w:lang w:val="en-GB"/>
        </w:rPr>
      </w:pPr>
    </w:p>
    <w:p w14:paraId="3383C493" w14:textId="134872FA" w:rsidR="006F44B4" w:rsidRDefault="006F44B4" w:rsidP="003018D8">
      <w:pPr>
        <w:jc w:val="both"/>
        <w:rPr>
          <w:lang w:val="en-GB"/>
        </w:rPr>
      </w:pPr>
      <w:r>
        <w:rPr>
          <w:lang w:val="en-GB"/>
        </w:rPr>
        <w:lastRenderedPageBreak/>
        <w:t xml:space="preserve">Sub-carrier spacing 15 </w:t>
      </w:r>
      <w:proofErr w:type="spellStart"/>
      <w:r>
        <w:rPr>
          <w:lang w:val="en-GB"/>
        </w:rPr>
        <w:t>KHz</w:t>
      </w:r>
      <w:proofErr w:type="spellEnd"/>
      <w:r>
        <w:rPr>
          <w:lang w:val="en-GB"/>
        </w:rPr>
        <w:t xml:space="preserve"> with </w:t>
      </w:r>
      <w:r w:rsidR="00111652">
        <w:rPr>
          <w:lang w:val="en-GB"/>
        </w:rPr>
        <w:t>short</w:t>
      </w:r>
      <w:r>
        <w:rPr>
          <w:lang w:val="en-GB"/>
        </w:rPr>
        <w:t xml:space="preserve"> CP/GP. Scenario:</w:t>
      </w:r>
    </w:p>
    <w:p w14:paraId="0E87565E" w14:textId="36657657" w:rsidR="006F44B4" w:rsidRPr="006F44B4" w:rsidRDefault="006F44B4" w:rsidP="003018D8">
      <w:pPr>
        <w:pStyle w:val="ListParagraph"/>
        <w:numPr>
          <w:ilvl w:val="0"/>
          <w:numId w:val="47"/>
        </w:numPr>
        <w:jc w:val="both"/>
        <w:rPr>
          <w:lang w:val="en-GB"/>
        </w:rPr>
      </w:pPr>
      <w:r w:rsidRPr="006F44B4">
        <w:rPr>
          <w:lang w:val="en-GB"/>
        </w:rPr>
        <w:t xml:space="preserve">Cell radius up to 1.7 Km (4.2 Km for S15-13S). Higher multiplexing capacity compared to the Long CP/GP. </w:t>
      </w:r>
    </w:p>
    <w:p w14:paraId="39490151" w14:textId="77777777" w:rsidR="006F44B4" w:rsidRDefault="006F44B4" w:rsidP="003018D8">
      <w:pPr>
        <w:pStyle w:val="ListParagraph"/>
        <w:numPr>
          <w:ilvl w:val="0"/>
          <w:numId w:val="47"/>
        </w:numPr>
        <w:jc w:val="both"/>
        <w:rPr>
          <w:lang w:val="en-GB"/>
        </w:rPr>
      </w:pPr>
      <w:r w:rsidRPr="006F44B4">
        <w:rPr>
          <w:lang w:val="en-GB"/>
        </w:rPr>
        <w:t xml:space="preserve">Delay spread: 5.2 </w:t>
      </w:r>
      <w:proofErr w:type="spellStart"/>
      <w:r w:rsidRPr="006F44B4">
        <w:rPr>
          <w:lang w:val="en-GB"/>
        </w:rPr>
        <w:t>usec</w:t>
      </w:r>
      <w:proofErr w:type="spellEnd"/>
    </w:p>
    <w:p w14:paraId="3C92BDD7" w14:textId="50A8C71F" w:rsidR="006F44B4" w:rsidRDefault="006F44B4" w:rsidP="003018D8">
      <w:pPr>
        <w:pStyle w:val="ListParagraph"/>
        <w:numPr>
          <w:ilvl w:val="0"/>
          <w:numId w:val="47"/>
        </w:numPr>
        <w:jc w:val="both"/>
        <w:rPr>
          <w:lang w:val="en-GB"/>
        </w:rPr>
      </w:pPr>
      <w:r w:rsidRPr="006F44B4">
        <w:rPr>
          <w:lang w:val="en-GB"/>
        </w:rPr>
        <w:t>Carrier frequency: Below 6 GHz</w:t>
      </w:r>
      <w:r>
        <w:rPr>
          <w:lang w:val="en-GB"/>
        </w:rPr>
        <w:t>.</w:t>
      </w:r>
    </w:p>
    <w:p w14:paraId="75EBCD3F" w14:textId="41A1BBAC" w:rsidR="006F44B4" w:rsidRDefault="006F44B4" w:rsidP="003018D8">
      <w:pPr>
        <w:pStyle w:val="ListParagraph"/>
        <w:numPr>
          <w:ilvl w:val="0"/>
          <w:numId w:val="47"/>
        </w:numPr>
        <w:jc w:val="both"/>
        <w:rPr>
          <w:lang w:val="en-GB"/>
        </w:rPr>
      </w:pPr>
      <w:r>
        <w:rPr>
          <w:lang w:val="en-GB"/>
        </w:rPr>
        <w:t xml:space="preserve">MCL is given by </w:t>
      </w:r>
      <w:r>
        <w:rPr>
          <w:lang w:val="en-GB"/>
        </w:rPr>
        <w:fldChar w:fldCharType="begin"/>
      </w:r>
      <w:r>
        <w:rPr>
          <w:lang w:val="en-GB"/>
        </w:rPr>
        <w:instrText xml:space="preserve"> REF _Ref485050775 \h </w:instrText>
      </w:r>
      <w:r w:rsidR="005D179C">
        <w:rPr>
          <w:lang w:val="en-GB"/>
        </w:rPr>
        <w:instrText xml:space="preserve"> \* MERGEFORMAT </w:instrText>
      </w:r>
      <w:r>
        <w:rPr>
          <w:lang w:val="en-GB"/>
        </w:rPr>
      </w:r>
      <w:r>
        <w:rPr>
          <w:lang w:val="en-GB"/>
        </w:rPr>
        <w:fldChar w:fldCharType="separate"/>
      </w:r>
      <w:r w:rsidR="001E3CC0" w:rsidRPr="00EC588F">
        <w:t xml:space="preserve">Table </w:t>
      </w:r>
      <w:r w:rsidR="001E3CC0">
        <w:rPr>
          <w:noProof/>
        </w:rPr>
        <w:t>5</w:t>
      </w:r>
      <w:r>
        <w:rPr>
          <w:lang w:val="en-GB"/>
        </w:rPr>
        <w:fldChar w:fldCharType="end"/>
      </w:r>
      <w:r>
        <w:rPr>
          <w:lang w:val="en-GB"/>
        </w:rPr>
        <w:t>.</w:t>
      </w:r>
    </w:p>
    <w:p w14:paraId="4CC85603" w14:textId="5456BC49" w:rsidR="006F44B4" w:rsidRDefault="006F44B4" w:rsidP="003018D8">
      <w:pPr>
        <w:pStyle w:val="ListParagraph"/>
        <w:numPr>
          <w:ilvl w:val="0"/>
          <w:numId w:val="47"/>
        </w:numPr>
        <w:jc w:val="both"/>
        <w:rPr>
          <w:lang w:val="en-GB"/>
        </w:rPr>
      </w:pPr>
      <w:r w:rsidRPr="006F44B4">
        <w:rPr>
          <w:lang w:val="en-GB"/>
        </w:rPr>
        <w:t xml:space="preserve">Use case: Repeated RACH OFDM symbols can be used for coverage extension and, if needed, Rx beam sweeping at the </w:t>
      </w:r>
      <w:proofErr w:type="spellStart"/>
      <w:r w:rsidRPr="006F44B4">
        <w:rPr>
          <w:lang w:val="en-GB"/>
        </w:rPr>
        <w:t>gNB</w:t>
      </w:r>
      <w:proofErr w:type="spellEnd"/>
      <w:r w:rsidR="00511335">
        <w:rPr>
          <w:lang w:val="en-GB"/>
        </w:rPr>
        <w:t xml:space="preserve"> and capacity enhancement by multiple time domain allocations of PRACH occasions</w:t>
      </w:r>
      <w:r w:rsidRPr="006F44B4">
        <w:rPr>
          <w:lang w:val="en-GB"/>
        </w:rPr>
        <w:t>. The short CP formats provide higher multiplexing capacity than the long CP formats.</w:t>
      </w:r>
    </w:p>
    <w:p w14:paraId="1E764719" w14:textId="7547FA47" w:rsidR="006F44B4" w:rsidRDefault="006F44B4" w:rsidP="006F44B4">
      <w:pPr>
        <w:rPr>
          <w:lang w:val="en-GB"/>
        </w:rPr>
      </w:pPr>
    </w:p>
    <w:p w14:paraId="6D4E64A5" w14:textId="107044CF" w:rsidR="006F44B4" w:rsidRPr="00EC588F" w:rsidRDefault="006F44B4" w:rsidP="006F44B4">
      <w:pPr>
        <w:pStyle w:val="Caption"/>
        <w:keepNext/>
      </w:pPr>
      <w:bookmarkStart w:id="10" w:name="_Ref485050775"/>
      <w:r w:rsidRPr="00EC588F">
        <w:t xml:space="preserve">Table </w:t>
      </w:r>
      <w:r>
        <w:fldChar w:fldCharType="begin"/>
      </w:r>
      <w:r w:rsidRPr="003A1D39">
        <w:instrText xml:space="preserve"> SEQ Table \* ARABIC </w:instrText>
      </w:r>
      <w:r>
        <w:fldChar w:fldCharType="separate"/>
      </w:r>
      <w:r w:rsidR="001E3CC0">
        <w:rPr>
          <w:noProof/>
        </w:rPr>
        <w:t>5</w:t>
      </w:r>
      <w:r>
        <w:fldChar w:fldCharType="end"/>
      </w:r>
      <w:bookmarkEnd w:id="10"/>
      <w:r w:rsidRPr="00EC588F">
        <w:t>: MCL for short CP/GP with SCS=15KHz.</w:t>
      </w:r>
    </w:p>
    <w:tbl>
      <w:tblPr>
        <w:tblStyle w:val="TableGrid"/>
        <w:tblW w:w="0" w:type="auto"/>
        <w:tblLook w:val="04A0" w:firstRow="1" w:lastRow="0" w:firstColumn="1" w:lastColumn="0" w:noHBand="0" w:noVBand="1"/>
      </w:tblPr>
      <w:tblGrid>
        <w:gridCol w:w="4615"/>
        <w:gridCol w:w="5014"/>
      </w:tblGrid>
      <w:tr w:rsidR="006F44B4" w:rsidRPr="003A1D39" w14:paraId="23DB9976" w14:textId="77777777" w:rsidTr="006F44B4">
        <w:tc>
          <w:tcPr>
            <w:tcW w:w="4615" w:type="dxa"/>
          </w:tcPr>
          <w:p w14:paraId="0547A699" w14:textId="77777777" w:rsidR="006F44B4" w:rsidRPr="00F54D59" w:rsidRDefault="006F44B4" w:rsidP="00162ECF">
            <w:pPr>
              <w:spacing w:afterLines="50" w:after="120"/>
              <w:rPr>
                <w:rFonts w:eastAsia="MS Mincho"/>
                <w:b/>
                <w:lang w:eastAsia="ja-JP"/>
              </w:rPr>
            </w:pPr>
            <w:r w:rsidRPr="00F54D59">
              <w:rPr>
                <w:rFonts w:eastAsia="MS Mincho"/>
                <w:b/>
                <w:lang w:eastAsia="ja-JP"/>
              </w:rPr>
              <w:t>Format</w:t>
            </w:r>
          </w:p>
        </w:tc>
        <w:tc>
          <w:tcPr>
            <w:tcW w:w="5014" w:type="dxa"/>
          </w:tcPr>
          <w:p w14:paraId="28CEE2B2" w14:textId="77777777" w:rsidR="006F44B4" w:rsidRPr="00EC588F" w:rsidRDefault="006F44B4" w:rsidP="00162ECF">
            <w:pPr>
              <w:spacing w:afterLines="50" w:after="120"/>
              <w:rPr>
                <w:rFonts w:eastAsia="MS Mincho"/>
                <w:b/>
                <w:lang w:eastAsia="ja-JP"/>
              </w:rPr>
            </w:pPr>
            <w:r w:rsidRPr="00EC588F">
              <w:rPr>
                <w:rFonts w:eastAsia="MS Mincho"/>
                <w:b/>
                <w:lang w:eastAsia="ja-JP"/>
              </w:rPr>
              <w:t>MCL (dB) for 3 Km/</w:t>
            </w:r>
            <w:proofErr w:type="spellStart"/>
            <w:r w:rsidRPr="00EC588F">
              <w:rPr>
                <w:rFonts w:eastAsia="MS Mincho"/>
                <w:b/>
                <w:lang w:eastAsia="ja-JP"/>
              </w:rPr>
              <w:t>hr</w:t>
            </w:r>
            <w:proofErr w:type="spellEnd"/>
          </w:p>
        </w:tc>
      </w:tr>
      <w:tr w:rsidR="006F44B4" w:rsidRPr="00F54D59" w14:paraId="3F29B30F" w14:textId="77777777" w:rsidTr="006F44B4">
        <w:tc>
          <w:tcPr>
            <w:tcW w:w="4615" w:type="dxa"/>
          </w:tcPr>
          <w:p w14:paraId="3A9B12B1" w14:textId="77777777" w:rsidR="006F44B4" w:rsidRPr="00F54D59" w:rsidRDefault="006F44B4" w:rsidP="00162ECF">
            <w:pPr>
              <w:spacing w:afterLines="50" w:after="120"/>
              <w:rPr>
                <w:rFonts w:eastAsia="MS Mincho"/>
                <w:b/>
                <w:lang w:eastAsia="ja-JP"/>
              </w:rPr>
            </w:pPr>
            <w:r w:rsidRPr="00F54D59">
              <w:rPr>
                <w:rFonts w:eastAsia="MS Mincho"/>
                <w:b/>
                <w:lang w:eastAsia="ja-JP"/>
              </w:rPr>
              <w:t>S15-1S</w:t>
            </w:r>
          </w:p>
        </w:tc>
        <w:tc>
          <w:tcPr>
            <w:tcW w:w="5014" w:type="dxa"/>
          </w:tcPr>
          <w:p w14:paraId="6A28ED6F" w14:textId="77777777" w:rsidR="006F44B4" w:rsidRPr="00F54D59" w:rsidRDefault="006F44B4" w:rsidP="00162ECF">
            <w:pPr>
              <w:spacing w:afterLines="50" w:after="120"/>
              <w:rPr>
                <w:rFonts w:eastAsia="MS Mincho"/>
                <w:b/>
                <w:lang w:eastAsia="ja-JP"/>
              </w:rPr>
            </w:pPr>
            <w:r w:rsidRPr="00F54D59">
              <w:rPr>
                <w:rFonts w:eastAsia="MS Mincho"/>
                <w:b/>
                <w:lang w:eastAsia="ja-JP"/>
              </w:rPr>
              <w:t>129.2</w:t>
            </w:r>
          </w:p>
        </w:tc>
      </w:tr>
      <w:tr w:rsidR="006F44B4" w:rsidRPr="00F54D59" w14:paraId="1C14F654" w14:textId="77777777" w:rsidTr="006F44B4">
        <w:tc>
          <w:tcPr>
            <w:tcW w:w="4615" w:type="dxa"/>
          </w:tcPr>
          <w:p w14:paraId="3DC72A54" w14:textId="77777777" w:rsidR="006F44B4" w:rsidRPr="00F54D59" w:rsidRDefault="006F44B4" w:rsidP="00162ECF">
            <w:pPr>
              <w:spacing w:afterLines="50" w:after="120"/>
              <w:rPr>
                <w:rFonts w:eastAsia="MS Mincho"/>
                <w:b/>
                <w:lang w:eastAsia="ja-JP"/>
              </w:rPr>
            </w:pPr>
            <w:r w:rsidRPr="00F54D59">
              <w:rPr>
                <w:rFonts w:eastAsia="MS Mincho"/>
                <w:b/>
                <w:lang w:eastAsia="ja-JP"/>
              </w:rPr>
              <w:t>S15-2S</w:t>
            </w:r>
          </w:p>
        </w:tc>
        <w:tc>
          <w:tcPr>
            <w:tcW w:w="5014" w:type="dxa"/>
          </w:tcPr>
          <w:p w14:paraId="1CAFB73A" w14:textId="77777777" w:rsidR="006F44B4" w:rsidRPr="00F54D59" w:rsidRDefault="006F44B4" w:rsidP="00162ECF">
            <w:pPr>
              <w:spacing w:afterLines="50" w:after="120"/>
              <w:rPr>
                <w:rFonts w:eastAsia="MS Mincho"/>
                <w:b/>
                <w:lang w:eastAsia="ja-JP"/>
              </w:rPr>
            </w:pPr>
            <w:r w:rsidRPr="00F54D59">
              <w:rPr>
                <w:rFonts w:eastAsia="MS Mincho"/>
                <w:b/>
                <w:lang w:eastAsia="ja-JP"/>
              </w:rPr>
              <w:t>131.8</w:t>
            </w:r>
          </w:p>
        </w:tc>
      </w:tr>
      <w:tr w:rsidR="006F44B4" w:rsidRPr="00F54D59" w14:paraId="6C3E370C" w14:textId="77777777" w:rsidTr="006F44B4">
        <w:tc>
          <w:tcPr>
            <w:tcW w:w="4615" w:type="dxa"/>
          </w:tcPr>
          <w:p w14:paraId="6B3AA837" w14:textId="77777777" w:rsidR="006F44B4" w:rsidRPr="00F54D59" w:rsidRDefault="006F44B4" w:rsidP="00162ECF">
            <w:pPr>
              <w:spacing w:afterLines="50" w:after="120"/>
              <w:rPr>
                <w:rFonts w:eastAsia="MS Mincho"/>
                <w:b/>
                <w:lang w:eastAsia="ja-JP"/>
              </w:rPr>
            </w:pPr>
            <w:r w:rsidRPr="00F54D59">
              <w:rPr>
                <w:rFonts w:eastAsia="MS Mincho"/>
                <w:b/>
                <w:lang w:eastAsia="ja-JP"/>
              </w:rPr>
              <w:t>S15-4S</w:t>
            </w:r>
          </w:p>
        </w:tc>
        <w:tc>
          <w:tcPr>
            <w:tcW w:w="5014" w:type="dxa"/>
          </w:tcPr>
          <w:p w14:paraId="44542C8F" w14:textId="77777777" w:rsidR="006F44B4" w:rsidRPr="00F54D59" w:rsidRDefault="006F44B4" w:rsidP="00162ECF">
            <w:pPr>
              <w:spacing w:afterLines="50" w:after="120"/>
              <w:rPr>
                <w:rFonts w:eastAsia="MS Mincho"/>
                <w:b/>
                <w:lang w:eastAsia="ja-JP"/>
              </w:rPr>
            </w:pPr>
            <w:r w:rsidRPr="00F54D59">
              <w:rPr>
                <w:rFonts w:eastAsia="MS Mincho"/>
                <w:b/>
                <w:lang w:eastAsia="ja-JP"/>
              </w:rPr>
              <w:t>133.4</w:t>
            </w:r>
          </w:p>
        </w:tc>
      </w:tr>
      <w:tr w:rsidR="006F44B4" w:rsidRPr="00F54D59" w14:paraId="3F2B1C13" w14:textId="77777777" w:rsidTr="006F44B4">
        <w:tc>
          <w:tcPr>
            <w:tcW w:w="4615" w:type="dxa"/>
          </w:tcPr>
          <w:p w14:paraId="29D2C40B" w14:textId="77777777" w:rsidR="006F44B4" w:rsidRPr="00F54D59" w:rsidRDefault="006F44B4" w:rsidP="00162ECF">
            <w:pPr>
              <w:spacing w:afterLines="50" w:after="120"/>
              <w:rPr>
                <w:rFonts w:eastAsia="MS Mincho"/>
                <w:b/>
                <w:lang w:eastAsia="ja-JP"/>
              </w:rPr>
            </w:pPr>
            <w:r w:rsidRPr="00F54D59">
              <w:rPr>
                <w:rFonts w:eastAsia="MS Mincho"/>
                <w:b/>
                <w:lang w:eastAsia="ja-JP"/>
              </w:rPr>
              <w:t>S15-6S</w:t>
            </w:r>
          </w:p>
        </w:tc>
        <w:tc>
          <w:tcPr>
            <w:tcW w:w="5014" w:type="dxa"/>
          </w:tcPr>
          <w:p w14:paraId="15B79711" w14:textId="77777777" w:rsidR="006F44B4" w:rsidRPr="00F54D59" w:rsidRDefault="006F44B4" w:rsidP="00162ECF">
            <w:pPr>
              <w:spacing w:afterLines="50" w:after="120"/>
              <w:rPr>
                <w:rFonts w:eastAsia="MS Mincho"/>
                <w:b/>
                <w:lang w:eastAsia="ja-JP"/>
              </w:rPr>
            </w:pPr>
            <w:r w:rsidRPr="00F54D59">
              <w:rPr>
                <w:rFonts w:eastAsia="MS Mincho"/>
                <w:b/>
                <w:lang w:eastAsia="ja-JP"/>
              </w:rPr>
              <w:t>134.6</w:t>
            </w:r>
          </w:p>
        </w:tc>
      </w:tr>
      <w:tr w:rsidR="006F44B4" w:rsidRPr="00F54D59" w14:paraId="49262CB7" w14:textId="77777777" w:rsidTr="006F44B4">
        <w:tc>
          <w:tcPr>
            <w:tcW w:w="4615" w:type="dxa"/>
          </w:tcPr>
          <w:p w14:paraId="73E0E7E1" w14:textId="77777777" w:rsidR="006F44B4" w:rsidRPr="00F54D59" w:rsidRDefault="006F44B4" w:rsidP="00162ECF">
            <w:pPr>
              <w:spacing w:afterLines="50" w:after="120"/>
              <w:rPr>
                <w:rFonts w:eastAsia="MS Mincho"/>
                <w:b/>
                <w:lang w:eastAsia="ja-JP"/>
              </w:rPr>
            </w:pPr>
            <w:r w:rsidRPr="00F54D59">
              <w:rPr>
                <w:rFonts w:eastAsia="MS Mincho"/>
                <w:b/>
                <w:lang w:eastAsia="ja-JP"/>
              </w:rPr>
              <w:t>S15-13S</w:t>
            </w:r>
          </w:p>
        </w:tc>
        <w:tc>
          <w:tcPr>
            <w:tcW w:w="5014" w:type="dxa"/>
          </w:tcPr>
          <w:p w14:paraId="162CA0EC" w14:textId="77777777" w:rsidR="006F44B4" w:rsidRPr="00F54D59" w:rsidRDefault="006F44B4" w:rsidP="00162ECF">
            <w:pPr>
              <w:spacing w:afterLines="50" w:after="120"/>
              <w:rPr>
                <w:rFonts w:eastAsia="MS Mincho"/>
                <w:b/>
                <w:lang w:eastAsia="ja-JP"/>
              </w:rPr>
            </w:pPr>
            <w:r w:rsidRPr="00F54D59">
              <w:rPr>
                <w:rFonts w:eastAsia="MS Mincho"/>
                <w:b/>
                <w:lang w:eastAsia="ja-JP"/>
              </w:rPr>
              <w:t>136.7</w:t>
            </w:r>
          </w:p>
        </w:tc>
      </w:tr>
      <w:tr w:rsidR="006F44B4" w:rsidRPr="00F54D59" w14:paraId="6BFD957D" w14:textId="77777777" w:rsidTr="006F44B4">
        <w:tc>
          <w:tcPr>
            <w:tcW w:w="4615" w:type="dxa"/>
          </w:tcPr>
          <w:p w14:paraId="588E3E0C" w14:textId="77777777" w:rsidR="006F44B4" w:rsidRPr="00F54D59" w:rsidRDefault="006F44B4" w:rsidP="00162ECF">
            <w:pPr>
              <w:spacing w:afterLines="50" w:after="120"/>
              <w:rPr>
                <w:rFonts w:eastAsia="MS Mincho"/>
                <w:b/>
                <w:lang w:eastAsia="ja-JP"/>
              </w:rPr>
            </w:pPr>
            <w:r w:rsidRPr="00F54D59">
              <w:rPr>
                <w:rFonts w:eastAsia="MS Mincho"/>
                <w:b/>
                <w:lang w:eastAsia="ja-JP"/>
              </w:rPr>
              <w:t>S15-14S</w:t>
            </w:r>
          </w:p>
        </w:tc>
        <w:tc>
          <w:tcPr>
            <w:tcW w:w="5014" w:type="dxa"/>
          </w:tcPr>
          <w:p w14:paraId="63EF3CD5" w14:textId="77777777" w:rsidR="006F44B4" w:rsidRPr="00F54D59" w:rsidRDefault="006F44B4" w:rsidP="00162ECF">
            <w:pPr>
              <w:spacing w:afterLines="50" w:after="120"/>
              <w:rPr>
                <w:rFonts w:eastAsia="MS Mincho"/>
                <w:b/>
                <w:lang w:eastAsia="ja-JP"/>
              </w:rPr>
            </w:pPr>
            <w:r w:rsidRPr="00F54D59">
              <w:rPr>
                <w:rFonts w:eastAsia="MS Mincho"/>
                <w:b/>
                <w:lang w:eastAsia="ja-JP"/>
              </w:rPr>
              <w:t>136.8</w:t>
            </w:r>
          </w:p>
        </w:tc>
      </w:tr>
    </w:tbl>
    <w:p w14:paraId="655962F6" w14:textId="4AA60507" w:rsidR="006F44B4" w:rsidRDefault="006F44B4" w:rsidP="006F44B4">
      <w:pPr>
        <w:rPr>
          <w:lang w:val="en-GB"/>
        </w:rPr>
      </w:pPr>
    </w:p>
    <w:p w14:paraId="5E1BB5E2" w14:textId="7738263A" w:rsidR="00E32A80" w:rsidRDefault="00E32A80" w:rsidP="006F44B4">
      <w:pPr>
        <w:rPr>
          <w:lang w:val="en-GB"/>
        </w:rPr>
      </w:pPr>
      <w:r>
        <w:rPr>
          <w:lang w:val="en-GB"/>
        </w:rPr>
        <w:fldChar w:fldCharType="begin"/>
      </w:r>
      <w:r>
        <w:rPr>
          <w:lang w:val="en-GB"/>
        </w:rPr>
        <w:instrText xml:space="preserve"> REF _Ref485050866 \h </w:instrText>
      </w:r>
      <w:r>
        <w:rPr>
          <w:lang w:val="en-GB"/>
        </w:rPr>
      </w:r>
      <w:r>
        <w:rPr>
          <w:lang w:val="en-GB"/>
        </w:rPr>
        <w:fldChar w:fldCharType="separate"/>
      </w:r>
      <w:r w:rsidR="001E3CC0" w:rsidRPr="00EC588F">
        <w:t xml:space="preserve">Table </w:t>
      </w:r>
      <w:r w:rsidR="001E3CC0">
        <w:rPr>
          <w:noProof/>
        </w:rPr>
        <w:t>6</w:t>
      </w:r>
      <w:r>
        <w:rPr>
          <w:lang w:val="en-GB"/>
        </w:rPr>
        <w:fldChar w:fldCharType="end"/>
      </w:r>
      <w:r>
        <w:rPr>
          <w:lang w:val="en-GB"/>
        </w:rPr>
        <w:t xml:space="preserve"> shows the RACH preamble formats of the short sequence with short CP/GT and SCS=15KHz.</w:t>
      </w:r>
    </w:p>
    <w:p w14:paraId="5C6C02ED" w14:textId="44D979A4" w:rsidR="00E32A80" w:rsidRPr="00EC588F" w:rsidRDefault="00E32A80" w:rsidP="00E32A80">
      <w:pPr>
        <w:pStyle w:val="Caption"/>
        <w:keepNext/>
      </w:pPr>
      <w:bookmarkStart w:id="11" w:name="_Ref485050866"/>
      <w:r w:rsidRPr="00EC588F">
        <w:t xml:space="preserve">Table </w:t>
      </w:r>
      <w:r>
        <w:fldChar w:fldCharType="begin"/>
      </w:r>
      <w:r w:rsidRPr="003A1D39">
        <w:instrText xml:space="preserve"> SEQ Table \* ARABIC </w:instrText>
      </w:r>
      <w:r>
        <w:fldChar w:fldCharType="separate"/>
      </w:r>
      <w:r w:rsidR="001E3CC0">
        <w:rPr>
          <w:noProof/>
        </w:rPr>
        <w:t>6</w:t>
      </w:r>
      <w:r>
        <w:fldChar w:fldCharType="end"/>
      </w:r>
      <w:bookmarkEnd w:id="11"/>
      <w:r w:rsidRPr="00EC588F">
        <w:t>: RACH preamble formats of short sequence with short CP/GT and SCS=15KHz.</w:t>
      </w:r>
    </w:p>
    <w:tbl>
      <w:tblPr>
        <w:tblW w:w="5000" w:type="pct"/>
        <w:tblCellMar>
          <w:left w:w="0" w:type="dxa"/>
          <w:right w:w="0" w:type="dxa"/>
        </w:tblCellMar>
        <w:tblLook w:val="04A0" w:firstRow="1" w:lastRow="0" w:firstColumn="1" w:lastColumn="0" w:noHBand="0" w:noVBand="1"/>
      </w:tblPr>
      <w:tblGrid>
        <w:gridCol w:w="1024"/>
        <w:gridCol w:w="1083"/>
        <w:gridCol w:w="818"/>
        <w:gridCol w:w="785"/>
        <w:gridCol w:w="1314"/>
        <w:gridCol w:w="1150"/>
        <w:gridCol w:w="1149"/>
        <w:gridCol w:w="1149"/>
        <w:gridCol w:w="1147"/>
      </w:tblGrid>
      <w:tr w:rsidR="00E32A80" w:rsidRPr="00F54D59" w14:paraId="4F4CB938" w14:textId="77777777" w:rsidTr="00E32A80">
        <w:trPr>
          <w:trHeight w:val="273"/>
        </w:trPr>
        <w:tc>
          <w:tcPr>
            <w:tcW w:w="53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221DED5"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 xml:space="preserve">Format </w:t>
            </w:r>
          </w:p>
        </w:tc>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86E7E8D"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 xml:space="preserve">SCS(kHz) </w:t>
            </w:r>
          </w:p>
        </w:tc>
        <w:tc>
          <w:tcPr>
            <w:tcW w:w="42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F9B3A6"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 xml:space="preserve">N_OS </w:t>
            </w:r>
          </w:p>
        </w:tc>
        <w:tc>
          <w:tcPr>
            <w:tcW w:w="40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36DCBA1"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 xml:space="preserve">N_RP </w:t>
            </w:r>
          </w:p>
        </w:tc>
        <w:tc>
          <w:tcPr>
            <w:tcW w:w="68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629E802"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T_SEQ (</w:t>
            </w:r>
            <w:proofErr w:type="spellStart"/>
            <w:r w:rsidRPr="00F54D59">
              <w:rPr>
                <w:rFonts w:eastAsia="MS Mincho"/>
                <w:b/>
                <w:bCs/>
                <w:lang w:val="sv-SE" w:eastAsia="ja-JP"/>
              </w:rPr>
              <w:t>Ts</w:t>
            </w:r>
            <w:proofErr w:type="spellEnd"/>
            <w:r w:rsidRPr="00F54D59">
              <w:rPr>
                <w:rFonts w:eastAsia="MS Mincho"/>
                <w:b/>
                <w:bCs/>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0B66CC5"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T_CP (</w:t>
            </w:r>
            <w:proofErr w:type="spellStart"/>
            <w:r w:rsidRPr="00F54D59">
              <w:rPr>
                <w:rFonts w:eastAsia="MS Mincho"/>
                <w:b/>
                <w:bCs/>
                <w:lang w:val="sv-SE" w:eastAsia="ja-JP"/>
              </w:rPr>
              <w:t>Ts</w:t>
            </w:r>
            <w:proofErr w:type="spellEnd"/>
            <w:r w:rsidRPr="00F54D59">
              <w:rPr>
                <w:rFonts w:eastAsia="MS Mincho"/>
                <w:b/>
                <w:bCs/>
                <w:lang w:val="sv-SE" w:eastAsia="ja-JP"/>
              </w:rPr>
              <w:t xml:space="preserve">) </w:t>
            </w:r>
          </w:p>
        </w:tc>
        <w:tc>
          <w:tcPr>
            <w:tcW w:w="59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1778574" w14:textId="77777777" w:rsidR="00E32A80" w:rsidRPr="00F54D59" w:rsidRDefault="00E32A80" w:rsidP="00162ECF">
            <w:pPr>
              <w:spacing w:afterLines="50" w:after="120"/>
              <w:rPr>
                <w:rFonts w:eastAsia="MS Mincho"/>
                <w:b/>
                <w:lang w:val="sv-SE" w:eastAsia="ja-JP"/>
              </w:rPr>
            </w:pPr>
            <w:r w:rsidRPr="00F54D59">
              <w:rPr>
                <w:rFonts w:eastAsia="MS Mincho"/>
                <w:b/>
                <w:bCs/>
                <w:lang w:val="sv-SE" w:eastAsia="ja-JP"/>
              </w:rPr>
              <w:t>T_GP (</w:t>
            </w:r>
            <w:proofErr w:type="spellStart"/>
            <w:r w:rsidRPr="00F54D59">
              <w:rPr>
                <w:rFonts w:eastAsia="MS Mincho"/>
                <w:b/>
                <w:bCs/>
                <w:lang w:val="sv-SE" w:eastAsia="ja-JP"/>
              </w:rPr>
              <w:t>Ts</w:t>
            </w:r>
            <w:proofErr w:type="spellEnd"/>
            <w:r w:rsidRPr="00F54D59">
              <w:rPr>
                <w:rFonts w:eastAsia="MS Mincho"/>
                <w:b/>
                <w:bCs/>
                <w:lang w:val="sv-SE" w:eastAsia="ja-JP"/>
              </w:rPr>
              <w:t xml:space="preserve">) </w:t>
            </w:r>
          </w:p>
        </w:tc>
        <w:tc>
          <w:tcPr>
            <w:tcW w:w="597" w:type="pct"/>
            <w:tcBorders>
              <w:top w:val="single" w:sz="8" w:space="0" w:color="FFFFFF"/>
              <w:left w:val="single" w:sz="8" w:space="0" w:color="FFFFFF"/>
              <w:bottom w:val="single" w:sz="24" w:space="0" w:color="FFFFFF"/>
              <w:right w:val="single" w:sz="8" w:space="0" w:color="FFFFFF"/>
            </w:tcBorders>
            <w:shd w:val="clear" w:color="auto" w:fill="4F81BD"/>
          </w:tcPr>
          <w:p w14:paraId="31477C59" w14:textId="77777777" w:rsidR="00E32A80" w:rsidRPr="00F54D59" w:rsidRDefault="00E32A80" w:rsidP="00162ECF">
            <w:pPr>
              <w:spacing w:afterLines="50" w:after="120"/>
              <w:rPr>
                <w:rFonts w:eastAsia="MS Mincho"/>
                <w:b/>
                <w:bCs/>
                <w:lang w:val="sv-SE" w:eastAsia="ja-JP"/>
              </w:rPr>
            </w:pPr>
            <w:proofErr w:type="spellStart"/>
            <w:r w:rsidRPr="00F54D59">
              <w:rPr>
                <w:rFonts w:eastAsia="MS Mincho"/>
                <w:b/>
                <w:bCs/>
                <w:lang w:val="sv-SE" w:eastAsia="ja-JP"/>
              </w:rPr>
              <w:t>Roots</w:t>
            </w:r>
            <w:proofErr w:type="spellEnd"/>
            <w:r w:rsidRPr="00F54D59">
              <w:rPr>
                <w:rFonts w:eastAsia="MS Mincho"/>
                <w:b/>
                <w:bCs/>
                <w:lang w:val="sv-SE" w:eastAsia="ja-JP"/>
              </w:rPr>
              <w:t xml:space="preserve"> per </w:t>
            </w:r>
            <w:proofErr w:type="spellStart"/>
            <w:r w:rsidRPr="00F54D59">
              <w:rPr>
                <w:rFonts w:eastAsia="MS Mincho"/>
                <w:b/>
                <w:bCs/>
                <w:lang w:val="sv-SE" w:eastAsia="ja-JP"/>
              </w:rPr>
              <w:t>slot</w:t>
            </w:r>
            <w:proofErr w:type="spellEnd"/>
          </w:p>
        </w:tc>
        <w:tc>
          <w:tcPr>
            <w:tcW w:w="596" w:type="pct"/>
            <w:tcBorders>
              <w:top w:val="single" w:sz="8" w:space="0" w:color="FFFFFF"/>
              <w:left w:val="single" w:sz="8" w:space="0" w:color="FFFFFF"/>
              <w:bottom w:val="single" w:sz="24" w:space="0" w:color="FFFFFF"/>
              <w:right w:val="single" w:sz="8" w:space="0" w:color="FFFFFF"/>
            </w:tcBorders>
            <w:shd w:val="clear" w:color="auto" w:fill="4F81BD"/>
          </w:tcPr>
          <w:p w14:paraId="1E7A2791" w14:textId="77777777" w:rsidR="00E32A80" w:rsidRPr="00F54D59" w:rsidRDefault="00E32A80" w:rsidP="00162ECF">
            <w:pPr>
              <w:spacing w:afterLines="50" w:after="120"/>
              <w:rPr>
                <w:rFonts w:eastAsia="MS Mincho"/>
                <w:b/>
                <w:bCs/>
                <w:lang w:val="sv-SE" w:eastAsia="ja-JP"/>
              </w:rPr>
            </w:pPr>
            <w:r w:rsidRPr="00F54D59">
              <w:rPr>
                <w:rFonts w:eastAsia="MS Mincho"/>
                <w:b/>
                <w:bCs/>
                <w:lang w:val="sv-SE" w:eastAsia="ja-JP"/>
              </w:rPr>
              <w:t xml:space="preserve">Sig per </w:t>
            </w:r>
            <w:proofErr w:type="spellStart"/>
            <w:r w:rsidRPr="00F54D59">
              <w:rPr>
                <w:rFonts w:eastAsia="MS Mincho"/>
                <w:b/>
                <w:bCs/>
                <w:lang w:val="sv-SE" w:eastAsia="ja-JP"/>
              </w:rPr>
              <w:t>root</w:t>
            </w:r>
            <w:proofErr w:type="spellEnd"/>
          </w:p>
        </w:tc>
      </w:tr>
      <w:tr w:rsidR="00E32A80" w:rsidRPr="00F54D59" w14:paraId="726EEF75" w14:textId="77777777" w:rsidTr="00E32A80">
        <w:trPr>
          <w:trHeight w:val="273"/>
        </w:trPr>
        <w:tc>
          <w:tcPr>
            <w:tcW w:w="53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6A877D"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S15-1S</w:t>
            </w:r>
          </w:p>
        </w:tc>
        <w:tc>
          <w:tcPr>
            <w:tcW w:w="56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ADCA0B4"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15 </w:t>
            </w:r>
          </w:p>
        </w:tc>
        <w:tc>
          <w:tcPr>
            <w:tcW w:w="42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0DC825"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40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4C41A78"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68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383E12"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2048</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B1EF2A"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512</w:t>
            </w:r>
          </w:p>
        </w:tc>
        <w:tc>
          <w:tcPr>
            <w:tcW w:w="59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30E1B1"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352</w:t>
            </w:r>
          </w:p>
        </w:tc>
        <w:tc>
          <w:tcPr>
            <w:tcW w:w="597" w:type="pct"/>
            <w:tcBorders>
              <w:top w:val="single" w:sz="24" w:space="0" w:color="FFFFFF"/>
              <w:left w:val="single" w:sz="8" w:space="0" w:color="FFFFFF"/>
              <w:bottom w:val="single" w:sz="8" w:space="0" w:color="FFFFFF"/>
              <w:right w:val="single" w:sz="8" w:space="0" w:color="FFFFFF"/>
            </w:tcBorders>
            <w:shd w:val="clear" w:color="auto" w:fill="D0D8E8"/>
          </w:tcPr>
          <w:p w14:paraId="214F2F6D"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11</w:t>
            </w:r>
          </w:p>
        </w:tc>
        <w:tc>
          <w:tcPr>
            <w:tcW w:w="596" w:type="pct"/>
            <w:tcBorders>
              <w:top w:val="single" w:sz="24" w:space="0" w:color="FFFFFF"/>
              <w:left w:val="single" w:sz="8" w:space="0" w:color="FFFFFF"/>
              <w:bottom w:val="single" w:sz="8" w:space="0" w:color="FFFFFF"/>
              <w:right w:val="single" w:sz="8" w:space="0" w:color="FFFFFF"/>
            </w:tcBorders>
            <w:shd w:val="clear" w:color="auto" w:fill="D0D8E8"/>
          </w:tcPr>
          <w:p w14:paraId="75DB2031"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4</w:t>
            </w:r>
          </w:p>
        </w:tc>
      </w:tr>
      <w:tr w:rsidR="00E32A80" w:rsidRPr="00F54D59" w14:paraId="6085E5B0" w14:textId="77777777" w:rsidTr="00E32A80">
        <w:trPr>
          <w:trHeight w:val="288"/>
        </w:trPr>
        <w:tc>
          <w:tcPr>
            <w:tcW w:w="53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4E55EDB"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S15-2S</w:t>
            </w:r>
          </w:p>
        </w:tc>
        <w:tc>
          <w:tcPr>
            <w:tcW w:w="56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E74BB13"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15 </w:t>
            </w:r>
          </w:p>
        </w:tc>
        <w:tc>
          <w:tcPr>
            <w:tcW w:w="4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F396E44"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2 </w:t>
            </w:r>
          </w:p>
        </w:tc>
        <w:tc>
          <w:tcPr>
            <w:tcW w:w="40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948008B"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68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A49A62A"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2 x 2048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6789903"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512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B92D650"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352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4B34AD2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6</w:t>
            </w:r>
          </w:p>
        </w:tc>
        <w:tc>
          <w:tcPr>
            <w:tcW w:w="596" w:type="pct"/>
            <w:tcBorders>
              <w:top w:val="single" w:sz="8" w:space="0" w:color="FFFFFF"/>
              <w:left w:val="single" w:sz="8" w:space="0" w:color="FFFFFF"/>
              <w:bottom w:val="single" w:sz="8" w:space="0" w:color="FFFFFF"/>
              <w:right w:val="single" w:sz="8" w:space="0" w:color="FFFFFF"/>
            </w:tcBorders>
            <w:shd w:val="clear" w:color="auto" w:fill="E9EDF4"/>
          </w:tcPr>
          <w:p w14:paraId="3EE489C3"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4</w:t>
            </w:r>
          </w:p>
        </w:tc>
      </w:tr>
      <w:tr w:rsidR="00E32A80" w:rsidRPr="00F54D59" w14:paraId="015B593F" w14:textId="77777777" w:rsidTr="00E32A80">
        <w:trPr>
          <w:trHeight w:val="273"/>
        </w:trPr>
        <w:tc>
          <w:tcPr>
            <w:tcW w:w="53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BC987B4"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S15-4S</w:t>
            </w:r>
          </w:p>
        </w:tc>
        <w:tc>
          <w:tcPr>
            <w:tcW w:w="56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67B40B"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15 </w:t>
            </w:r>
          </w:p>
        </w:tc>
        <w:tc>
          <w:tcPr>
            <w:tcW w:w="4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72F7EB"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4 </w:t>
            </w:r>
          </w:p>
        </w:tc>
        <w:tc>
          <w:tcPr>
            <w:tcW w:w="40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B9DB7C1"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68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C9F4899"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4 x 2048</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B0D51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512</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ECE14D"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352</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698C151F"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3</w:t>
            </w:r>
          </w:p>
        </w:tc>
        <w:tc>
          <w:tcPr>
            <w:tcW w:w="596" w:type="pct"/>
            <w:tcBorders>
              <w:top w:val="single" w:sz="8" w:space="0" w:color="FFFFFF"/>
              <w:left w:val="single" w:sz="8" w:space="0" w:color="FFFFFF"/>
              <w:bottom w:val="single" w:sz="8" w:space="0" w:color="FFFFFF"/>
              <w:right w:val="single" w:sz="8" w:space="0" w:color="FFFFFF"/>
            </w:tcBorders>
            <w:shd w:val="clear" w:color="auto" w:fill="D0D8E8"/>
          </w:tcPr>
          <w:p w14:paraId="3E133169"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4</w:t>
            </w:r>
          </w:p>
        </w:tc>
      </w:tr>
      <w:tr w:rsidR="00E32A80" w:rsidRPr="00F54D59" w14:paraId="5A207974" w14:textId="77777777" w:rsidTr="00E32A80">
        <w:trPr>
          <w:trHeight w:val="273"/>
        </w:trPr>
        <w:tc>
          <w:tcPr>
            <w:tcW w:w="53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87B8008"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S15-6S </w:t>
            </w:r>
          </w:p>
        </w:tc>
        <w:tc>
          <w:tcPr>
            <w:tcW w:w="56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4EB8AF3"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15 </w:t>
            </w:r>
          </w:p>
        </w:tc>
        <w:tc>
          <w:tcPr>
            <w:tcW w:w="4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B3E5BA9"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6 </w:t>
            </w:r>
          </w:p>
        </w:tc>
        <w:tc>
          <w:tcPr>
            <w:tcW w:w="40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24F609D"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68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A3A2CCB"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6 x 2048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4D545B6"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512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4E0020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352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20BB89A3"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2</w:t>
            </w:r>
          </w:p>
        </w:tc>
        <w:tc>
          <w:tcPr>
            <w:tcW w:w="596" w:type="pct"/>
            <w:tcBorders>
              <w:top w:val="single" w:sz="8" w:space="0" w:color="FFFFFF"/>
              <w:left w:val="single" w:sz="8" w:space="0" w:color="FFFFFF"/>
              <w:bottom w:val="single" w:sz="8" w:space="0" w:color="FFFFFF"/>
              <w:right w:val="single" w:sz="8" w:space="0" w:color="FFFFFF"/>
            </w:tcBorders>
            <w:shd w:val="clear" w:color="auto" w:fill="E9EDF4"/>
          </w:tcPr>
          <w:p w14:paraId="559BEEA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4</w:t>
            </w:r>
          </w:p>
        </w:tc>
      </w:tr>
      <w:tr w:rsidR="00E32A80" w:rsidRPr="00F54D59" w14:paraId="47E5362F" w14:textId="77777777" w:rsidTr="00E32A80">
        <w:trPr>
          <w:trHeight w:val="288"/>
        </w:trPr>
        <w:tc>
          <w:tcPr>
            <w:tcW w:w="53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E034BA"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S15-13S </w:t>
            </w:r>
          </w:p>
        </w:tc>
        <w:tc>
          <w:tcPr>
            <w:tcW w:w="56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6539863"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15 </w:t>
            </w:r>
          </w:p>
        </w:tc>
        <w:tc>
          <w:tcPr>
            <w:tcW w:w="4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009FF7C"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13 </w:t>
            </w:r>
          </w:p>
        </w:tc>
        <w:tc>
          <w:tcPr>
            <w:tcW w:w="40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A9AF2B8"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68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5E38F0"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13 x 2048</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ABB2A3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1024</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9507919"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864</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6F426F1F"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1</w:t>
            </w:r>
          </w:p>
        </w:tc>
        <w:tc>
          <w:tcPr>
            <w:tcW w:w="596" w:type="pct"/>
            <w:tcBorders>
              <w:top w:val="single" w:sz="8" w:space="0" w:color="FFFFFF"/>
              <w:left w:val="single" w:sz="8" w:space="0" w:color="FFFFFF"/>
              <w:bottom w:val="single" w:sz="8" w:space="0" w:color="FFFFFF"/>
              <w:right w:val="single" w:sz="8" w:space="0" w:color="FFFFFF"/>
            </w:tcBorders>
            <w:shd w:val="clear" w:color="auto" w:fill="D0D8E8"/>
          </w:tcPr>
          <w:p w14:paraId="62ADFD8F"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2</w:t>
            </w:r>
          </w:p>
        </w:tc>
      </w:tr>
      <w:tr w:rsidR="00E32A80" w:rsidRPr="00F54D59" w14:paraId="4B551421" w14:textId="77777777" w:rsidTr="00E32A80">
        <w:trPr>
          <w:trHeight w:val="273"/>
        </w:trPr>
        <w:tc>
          <w:tcPr>
            <w:tcW w:w="53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F5C7DB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S15-14S </w:t>
            </w:r>
          </w:p>
        </w:tc>
        <w:tc>
          <w:tcPr>
            <w:tcW w:w="56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A50C59A"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15 </w:t>
            </w:r>
          </w:p>
        </w:tc>
        <w:tc>
          <w:tcPr>
            <w:tcW w:w="4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7B98E24"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14 </w:t>
            </w:r>
          </w:p>
        </w:tc>
        <w:tc>
          <w:tcPr>
            <w:tcW w:w="40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48EFC2E"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 xml:space="preserve">1 </w:t>
            </w:r>
          </w:p>
        </w:tc>
        <w:tc>
          <w:tcPr>
            <w:tcW w:w="68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6D4948"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14 x 2048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7A0F718"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512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5342670"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352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4CB384E8"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1</w:t>
            </w:r>
          </w:p>
        </w:tc>
        <w:tc>
          <w:tcPr>
            <w:tcW w:w="596" w:type="pct"/>
            <w:tcBorders>
              <w:top w:val="single" w:sz="8" w:space="0" w:color="FFFFFF"/>
              <w:left w:val="single" w:sz="8" w:space="0" w:color="FFFFFF"/>
              <w:bottom w:val="single" w:sz="8" w:space="0" w:color="FFFFFF"/>
              <w:right w:val="single" w:sz="8" w:space="0" w:color="FFFFFF"/>
            </w:tcBorders>
            <w:shd w:val="clear" w:color="auto" w:fill="E9EDF4"/>
          </w:tcPr>
          <w:p w14:paraId="1DFE998A" w14:textId="77777777" w:rsidR="00E32A80" w:rsidRPr="00F54D59" w:rsidRDefault="00E32A80" w:rsidP="00162ECF">
            <w:pPr>
              <w:spacing w:afterLines="50" w:after="120"/>
              <w:rPr>
                <w:rFonts w:eastAsia="MS Mincho"/>
                <w:b/>
                <w:lang w:val="sv-SE" w:eastAsia="ja-JP"/>
              </w:rPr>
            </w:pPr>
            <w:r w:rsidRPr="00F54D59">
              <w:rPr>
                <w:rFonts w:eastAsia="MS Mincho"/>
                <w:b/>
                <w:lang w:val="sv-SE" w:eastAsia="ja-JP"/>
              </w:rPr>
              <w:t>4</w:t>
            </w:r>
          </w:p>
        </w:tc>
      </w:tr>
    </w:tbl>
    <w:p w14:paraId="40988B13" w14:textId="22E99FD9" w:rsidR="00E32A80" w:rsidRDefault="00E32A80" w:rsidP="006F44B4">
      <w:pPr>
        <w:rPr>
          <w:lang w:val="en-GB"/>
        </w:rPr>
      </w:pPr>
      <w:proofErr w:type="spellStart"/>
      <w:r w:rsidRPr="00E32A80">
        <w:rPr>
          <w:lang w:val="en-GB"/>
        </w:rPr>
        <w:t>Ts</w:t>
      </w:r>
      <w:proofErr w:type="spellEnd"/>
      <w:r w:rsidRPr="00E32A80">
        <w:rPr>
          <w:lang w:val="en-GB"/>
        </w:rPr>
        <w:t xml:space="preserve"> = 1/(30720) </w:t>
      </w:r>
      <w:proofErr w:type="spellStart"/>
      <w:r w:rsidRPr="00E32A80">
        <w:rPr>
          <w:lang w:val="en-GB"/>
        </w:rPr>
        <w:t>ms</w:t>
      </w:r>
      <w:proofErr w:type="spellEnd"/>
      <w:r w:rsidRPr="00E32A80">
        <w:rPr>
          <w:lang w:val="en-GB"/>
        </w:rPr>
        <w:t>;</w:t>
      </w:r>
    </w:p>
    <w:p w14:paraId="56C73D4A" w14:textId="789B07B9" w:rsidR="00E32A80" w:rsidRDefault="00E32A80" w:rsidP="00E32A80">
      <w:pPr>
        <w:jc w:val="both"/>
        <w:rPr>
          <w:lang w:val="en-GB"/>
        </w:rPr>
      </w:pPr>
      <w:r>
        <w:rPr>
          <w:lang w:val="en-GB"/>
        </w:rPr>
        <w:fldChar w:fldCharType="begin"/>
      </w:r>
      <w:r>
        <w:rPr>
          <w:lang w:val="en-GB"/>
        </w:rPr>
        <w:instrText xml:space="preserve"> REF _Ref485050977 \h  \* MERGEFORMAT </w:instrText>
      </w:r>
      <w:r>
        <w:rPr>
          <w:lang w:val="en-GB"/>
        </w:rPr>
      </w:r>
      <w:r>
        <w:rPr>
          <w:lang w:val="en-GB"/>
        </w:rPr>
        <w:fldChar w:fldCharType="separate"/>
      </w:r>
      <w:r w:rsidR="001E3CC0" w:rsidRPr="00EC588F">
        <w:t xml:space="preserve">Figure </w:t>
      </w:r>
      <w:r w:rsidR="001E3CC0">
        <w:rPr>
          <w:noProof/>
        </w:rPr>
        <w:t>3</w:t>
      </w:r>
      <w:r>
        <w:rPr>
          <w:lang w:val="en-GB"/>
        </w:rPr>
        <w:fldChar w:fldCharType="end"/>
      </w:r>
      <w:r>
        <w:rPr>
          <w:lang w:val="en-GB"/>
        </w:rPr>
        <w:t xml:space="preserve"> shows the packing </w:t>
      </w:r>
      <w:r w:rsidR="0065686C">
        <w:rPr>
          <w:lang w:val="en-GB"/>
        </w:rPr>
        <w:t xml:space="preserve">of </w:t>
      </w:r>
      <w:r>
        <w:rPr>
          <w:lang w:val="en-GB"/>
        </w:rPr>
        <w:t>the short sequence RACH preamble formats with short CP/CT into one RACH slot.</w:t>
      </w:r>
    </w:p>
    <w:p w14:paraId="4912FE10" w14:textId="77777777" w:rsidR="00E32A80" w:rsidRDefault="00E32A80" w:rsidP="00E32A80">
      <w:pPr>
        <w:keepNext/>
      </w:pPr>
      <w:r w:rsidRPr="00F54D59">
        <w:rPr>
          <w:rFonts w:eastAsia="MS Mincho"/>
          <w:b/>
          <w:lang w:val="sv-SE" w:eastAsia="ja-JP"/>
        </w:rPr>
        <w:object w:dxaOrig="9985" w:dyaOrig="4741" w14:anchorId="0D5D6631">
          <v:shape id="_x0000_i1027" type="#_x0000_t75" style="width:499.5pt;height:237pt" o:ole="">
            <v:imagedata r:id="rId16" o:title=""/>
          </v:shape>
          <o:OLEObject Type="Embed" ProgID="Visio.Drawing.11" ShapeID="_x0000_i1027" DrawAspect="Content" ObjectID="_1559135997" r:id="rId17"/>
        </w:object>
      </w:r>
    </w:p>
    <w:p w14:paraId="3072687A" w14:textId="5661A87E" w:rsidR="00E32A80" w:rsidRPr="00EC588F" w:rsidRDefault="00E32A80" w:rsidP="00E32A80">
      <w:pPr>
        <w:pStyle w:val="Caption"/>
      </w:pPr>
      <w:bookmarkStart w:id="12" w:name="_Ref485050977"/>
      <w:r w:rsidRPr="00EC588F">
        <w:t xml:space="preserve">Figure </w:t>
      </w:r>
      <w:r>
        <w:fldChar w:fldCharType="begin"/>
      </w:r>
      <w:r w:rsidRPr="003A1D39">
        <w:instrText xml:space="preserve"> SEQ Figure \* ARABIC </w:instrText>
      </w:r>
      <w:r>
        <w:fldChar w:fldCharType="separate"/>
      </w:r>
      <w:r w:rsidR="001E3CC0">
        <w:rPr>
          <w:noProof/>
        </w:rPr>
        <w:t>3</w:t>
      </w:r>
      <w:r>
        <w:fldChar w:fldCharType="end"/>
      </w:r>
      <w:bookmarkEnd w:id="12"/>
      <w:r w:rsidRPr="00EC588F">
        <w:t>: Packing of short sequence RACH preamble formats with short CP/GT into one RACH slot.</w:t>
      </w:r>
    </w:p>
    <w:p w14:paraId="7491FEF5" w14:textId="274F29A1" w:rsidR="00E32A80" w:rsidRDefault="00E32A80" w:rsidP="00E32A80">
      <w:pPr>
        <w:rPr>
          <w:lang w:val="en-GB"/>
        </w:rPr>
      </w:pPr>
    </w:p>
    <w:p w14:paraId="137BEF54" w14:textId="667C2217" w:rsidR="00111652" w:rsidRPr="00111652" w:rsidRDefault="00111652" w:rsidP="00111652">
      <w:pPr>
        <w:rPr>
          <w:lang w:val="en-GB"/>
        </w:rPr>
      </w:pPr>
      <w:r w:rsidRPr="00111652">
        <w:rPr>
          <w:lang w:val="en-GB"/>
        </w:rPr>
        <w:t xml:space="preserve">Sub-carrier spacing 30 </w:t>
      </w:r>
      <w:proofErr w:type="spellStart"/>
      <w:r w:rsidRPr="00111652">
        <w:rPr>
          <w:lang w:val="en-GB"/>
        </w:rPr>
        <w:t>KHz</w:t>
      </w:r>
      <w:proofErr w:type="spellEnd"/>
      <w:r w:rsidRPr="00111652">
        <w:rPr>
          <w:lang w:val="en-GB"/>
        </w:rPr>
        <w:t xml:space="preserve"> with long CP/GP. Scenario:</w:t>
      </w:r>
    </w:p>
    <w:p w14:paraId="1B9A1895" w14:textId="34D84E83" w:rsidR="00111652" w:rsidRPr="00EC588F" w:rsidRDefault="00111652" w:rsidP="003018D8">
      <w:pPr>
        <w:pStyle w:val="ListParagraph"/>
        <w:numPr>
          <w:ilvl w:val="0"/>
          <w:numId w:val="47"/>
        </w:numPr>
        <w:jc w:val="both"/>
        <w:rPr>
          <w:sz w:val="22"/>
          <w:szCs w:val="22"/>
          <w:lang w:eastAsia="ja-JP"/>
        </w:rPr>
      </w:pPr>
      <w:r w:rsidRPr="00EC588F">
        <w:rPr>
          <w:sz w:val="22"/>
          <w:szCs w:val="22"/>
          <w:lang w:eastAsia="ja-JP"/>
        </w:rPr>
        <w:t xml:space="preserve">Cell radius up to 2.1 Km (4.6 Km for S30-13L) </w:t>
      </w:r>
    </w:p>
    <w:p w14:paraId="01ADC527" w14:textId="42C1267E" w:rsidR="00111652" w:rsidRPr="00111652" w:rsidRDefault="00111652" w:rsidP="003018D8">
      <w:pPr>
        <w:pStyle w:val="ListParagraph"/>
        <w:numPr>
          <w:ilvl w:val="0"/>
          <w:numId w:val="47"/>
        </w:numPr>
        <w:jc w:val="both"/>
        <w:rPr>
          <w:sz w:val="22"/>
          <w:szCs w:val="22"/>
          <w:lang w:eastAsia="ja-JP"/>
        </w:rPr>
      </w:pPr>
      <w:r w:rsidRPr="00111652">
        <w:rPr>
          <w:sz w:val="22"/>
          <w:szCs w:val="22"/>
          <w:lang w:eastAsia="ja-JP"/>
        </w:rPr>
        <w:t xml:space="preserve">Delay spread: 2.6 </w:t>
      </w:r>
      <w:proofErr w:type="spellStart"/>
      <w:r w:rsidRPr="00111652">
        <w:rPr>
          <w:sz w:val="22"/>
          <w:szCs w:val="22"/>
          <w:lang w:eastAsia="ja-JP"/>
        </w:rPr>
        <w:t>usec</w:t>
      </w:r>
      <w:proofErr w:type="spellEnd"/>
    </w:p>
    <w:p w14:paraId="0271256A" w14:textId="04CF3467" w:rsidR="00111652" w:rsidRPr="00111652" w:rsidRDefault="00111652" w:rsidP="003018D8">
      <w:pPr>
        <w:pStyle w:val="ListParagraph"/>
        <w:numPr>
          <w:ilvl w:val="0"/>
          <w:numId w:val="47"/>
        </w:numPr>
        <w:jc w:val="both"/>
        <w:rPr>
          <w:sz w:val="22"/>
          <w:szCs w:val="22"/>
          <w:lang w:eastAsia="ja-JP"/>
        </w:rPr>
      </w:pPr>
      <w:r w:rsidRPr="00111652">
        <w:rPr>
          <w:sz w:val="22"/>
          <w:szCs w:val="22"/>
          <w:lang w:eastAsia="ja-JP"/>
        </w:rPr>
        <w:t>Carrier frequency: Below 6 GHz</w:t>
      </w:r>
    </w:p>
    <w:p w14:paraId="49B5087C" w14:textId="602FC85C" w:rsidR="00111652" w:rsidRPr="00EC588F" w:rsidRDefault="00111652" w:rsidP="003018D8">
      <w:pPr>
        <w:pStyle w:val="ListParagraph"/>
        <w:numPr>
          <w:ilvl w:val="0"/>
          <w:numId w:val="47"/>
        </w:numPr>
        <w:jc w:val="both"/>
        <w:rPr>
          <w:sz w:val="22"/>
          <w:szCs w:val="22"/>
          <w:lang w:eastAsia="ja-JP"/>
        </w:rPr>
      </w:pPr>
      <w:r w:rsidRPr="00EC588F">
        <w:rPr>
          <w:sz w:val="22"/>
          <w:szCs w:val="22"/>
          <w:lang w:eastAsia="ja-JP"/>
        </w:rPr>
        <w:t xml:space="preserve">MCL </w:t>
      </w:r>
      <w:r w:rsidR="002150A2">
        <w:rPr>
          <w:lang w:val="en-GB"/>
        </w:rPr>
        <w:t xml:space="preserve">is given by </w:t>
      </w:r>
      <w:r w:rsidR="002150A2">
        <w:rPr>
          <w:lang w:val="en-GB"/>
        </w:rPr>
        <w:fldChar w:fldCharType="begin"/>
      </w:r>
      <w:r w:rsidR="002150A2">
        <w:rPr>
          <w:lang w:val="en-GB"/>
        </w:rPr>
        <w:instrText xml:space="preserve"> REF _Ref485052071 \h </w:instrText>
      </w:r>
      <w:r w:rsidR="005D179C">
        <w:rPr>
          <w:lang w:val="en-GB"/>
        </w:rPr>
        <w:instrText xml:space="preserve"> \* MERGEFORMAT </w:instrText>
      </w:r>
      <w:r w:rsidR="002150A2">
        <w:rPr>
          <w:lang w:val="en-GB"/>
        </w:rPr>
      </w:r>
      <w:r w:rsidR="002150A2">
        <w:rPr>
          <w:lang w:val="en-GB"/>
        </w:rPr>
        <w:fldChar w:fldCharType="separate"/>
      </w:r>
      <w:r w:rsidR="001E3CC0" w:rsidRPr="00EC588F">
        <w:t xml:space="preserve">Table </w:t>
      </w:r>
      <w:r w:rsidR="001E3CC0">
        <w:rPr>
          <w:noProof/>
        </w:rPr>
        <w:t>7</w:t>
      </w:r>
      <w:r w:rsidR="002150A2">
        <w:rPr>
          <w:lang w:val="en-GB"/>
        </w:rPr>
        <w:fldChar w:fldCharType="end"/>
      </w:r>
      <w:r w:rsidR="002150A2">
        <w:rPr>
          <w:lang w:val="en-GB"/>
        </w:rPr>
        <w:t>.</w:t>
      </w:r>
    </w:p>
    <w:p w14:paraId="406BE9BE" w14:textId="23E2DC00" w:rsidR="00111652" w:rsidRPr="005D179C" w:rsidRDefault="00111652" w:rsidP="003018D8">
      <w:pPr>
        <w:pStyle w:val="ListParagraph"/>
        <w:numPr>
          <w:ilvl w:val="0"/>
          <w:numId w:val="47"/>
        </w:numPr>
        <w:jc w:val="both"/>
        <w:rPr>
          <w:sz w:val="22"/>
          <w:szCs w:val="22"/>
          <w:lang w:eastAsia="ja-JP"/>
        </w:rPr>
      </w:pPr>
      <w:r w:rsidRPr="005D179C">
        <w:rPr>
          <w:sz w:val="22"/>
          <w:szCs w:val="22"/>
          <w:lang w:eastAsia="ja-JP"/>
        </w:rPr>
        <w:t xml:space="preserve">Use case: Repeated RACH OFDM symbols can be used for coverage extension and, if needed, Rx beam sweeping at the </w:t>
      </w:r>
      <w:proofErr w:type="spellStart"/>
      <w:r w:rsidRPr="005D179C">
        <w:rPr>
          <w:sz w:val="22"/>
          <w:szCs w:val="22"/>
          <w:lang w:eastAsia="ja-JP"/>
        </w:rPr>
        <w:t>gNB</w:t>
      </w:r>
      <w:proofErr w:type="spellEnd"/>
      <w:r w:rsidRPr="005D179C">
        <w:rPr>
          <w:sz w:val="22"/>
          <w:szCs w:val="22"/>
          <w:lang w:eastAsia="ja-JP"/>
        </w:rPr>
        <w:t>.</w:t>
      </w:r>
    </w:p>
    <w:p w14:paraId="22FCDA9C" w14:textId="77777777" w:rsidR="00111652" w:rsidRDefault="00111652" w:rsidP="00E32A80">
      <w:pPr>
        <w:rPr>
          <w:lang w:val="en-GB"/>
        </w:rPr>
      </w:pPr>
    </w:p>
    <w:p w14:paraId="25D5242F" w14:textId="3217CE33" w:rsidR="00A65ADD" w:rsidRPr="00EC588F" w:rsidRDefault="00A65ADD" w:rsidP="00A65ADD">
      <w:pPr>
        <w:pStyle w:val="Caption"/>
        <w:keepNext/>
      </w:pPr>
      <w:bookmarkStart w:id="13" w:name="_Ref485052071"/>
      <w:r w:rsidRPr="00EC588F">
        <w:t xml:space="preserve">Table </w:t>
      </w:r>
      <w:r>
        <w:fldChar w:fldCharType="begin"/>
      </w:r>
      <w:r w:rsidRPr="003A1D39">
        <w:instrText xml:space="preserve"> SEQ Table \* ARABIC </w:instrText>
      </w:r>
      <w:r>
        <w:fldChar w:fldCharType="separate"/>
      </w:r>
      <w:r w:rsidR="001E3CC0">
        <w:rPr>
          <w:noProof/>
        </w:rPr>
        <w:t>7</w:t>
      </w:r>
      <w:r>
        <w:fldChar w:fldCharType="end"/>
      </w:r>
      <w:bookmarkEnd w:id="13"/>
      <w:r w:rsidRPr="00EC588F">
        <w:t>: MCL for long CP/GP with SCS=30KHz.</w:t>
      </w:r>
    </w:p>
    <w:tbl>
      <w:tblPr>
        <w:tblStyle w:val="TableGrid"/>
        <w:tblW w:w="0" w:type="auto"/>
        <w:tblLook w:val="04A0" w:firstRow="1" w:lastRow="0" w:firstColumn="1" w:lastColumn="0" w:noHBand="0" w:noVBand="1"/>
      </w:tblPr>
      <w:tblGrid>
        <w:gridCol w:w="4615"/>
        <w:gridCol w:w="5014"/>
      </w:tblGrid>
      <w:tr w:rsidR="00162ECF" w:rsidRPr="003A1D39" w14:paraId="6A67B7C1" w14:textId="77777777" w:rsidTr="00A65ADD">
        <w:tc>
          <w:tcPr>
            <w:tcW w:w="4615" w:type="dxa"/>
          </w:tcPr>
          <w:p w14:paraId="5AB6ABDA" w14:textId="77777777" w:rsidR="00162ECF" w:rsidRDefault="00162ECF" w:rsidP="00162ECF">
            <w:pPr>
              <w:spacing w:before="120"/>
              <w:rPr>
                <w:lang w:eastAsia="ja-JP"/>
              </w:rPr>
            </w:pPr>
            <w:r>
              <w:rPr>
                <w:lang w:eastAsia="ja-JP"/>
              </w:rPr>
              <w:t>Format</w:t>
            </w:r>
          </w:p>
        </w:tc>
        <w:tc>
          <w:tcPr>
            <w:tcW w:w="5014" w:type="dxa"/>
          </w:tcPr>
          <w:p w14:paraId="2CEBBABD" w14:textId="77777777" w:rsidR="00162ECF" w:rsidRPr="00EC588F" w:rsidRDefault="00162ECF" w:rsidP="00162ECF">
            <w:pPr>
              <w:spacing w:before="120"/>
              <w:rPr>
                <w:lang w:eastAsia="ja-JP"/>
              </w:rPr>
            </w:pPr>
            <w:r w:rsidRPr="00EC588F">
              <w:rPr>
                <w:lang w:eastAsia="ja-JP"/>
              </w:rPr>
              <w:t>MCL (dB) for 3 Km/</w:t>
            </w:r>
            <w:proofErr w:type="spellStart"/>
            <w:r w:rsidRPr="00EC588F">
              <w:rPr>
                <w:lang w:eastAsia="ja-JP"/>
              </w:rPr>
              <w:t>hr</w:t>
            </w:r>
            <w:proofErr w:type="spellEnd"/>
          </w:p>
        </w:tc>
      </w:tr>
      <w:tr w:rsidR="00162ECF" w14:paraId="51B3C1DA" w14:textId="77777777" w:rsidTr="00A65ADD">
        <w:tc>
          <w:tcPr>
            <w:tcW w:w="4615" w:type="dxa"/>
          </w:tcPr>
          <w:p w14:paraId="280151D0" w14:textId="77777777" w:rsidR="00162ECF" w:rsidRDefault="00162ECF" w:rsidP="00162ECF">
            <w:pPr>
              <w:spacing w:before="120"/>
              <w:rPr>
                <w:lang w:eastAsia="ja-JP"/>
              </w:rPr>
            </w:pPr>
            <w:r>
              <w:rPr>
                <w:lang w:eastAsia="ja-JP"/>
              </w:rPr>
              <w:t>S30-1L</w:t>
            </w:r>
          </w:p>
        </w:tc>
        <w:tc>
          <w:tcPr>
            <w:tcW w:w="5014" w:type="dxa"/>
          </w:tcPr>
          <w:p w14:paraId="55AC6537" w14:textId="77777777" w:rsidR="00162ECF" w:rsidRDefault="00162ECF" w:rsidP="00162ECF">
            <w:pPr>
              <w:spacing w:before="120"/>
              <w:rPr>
                <w:lang w:eastAsia="ja-JP"/>
              </w:rPr>
            </w:pPr>
            <w:r>
              <w:rPr>
                <w:lang w:eastAsia="ja-JP"/>
              </w:rPr>
              <w:t>125.9</w:t>
            </w:r>
          </w:p>
        </w:tc>
      </w:tr>
      <w:tr w:rsidR="00162ECF" w14:paraId="0DF114D9" w14:textId="77777777" w:rsidTr="00A65ADD">
        <w:tc>
          <w:tcPr>
            <w:tcW w:w="4615" w:type="dxa"/>
          </w:tcPr>
          <w:p w14:paraId="78209DFC" w14:textId="77777777" w:rsidR="00162ECF" w:rsidRDefault="00162ECF" w:rsidP="00162ECF">
            <w:pPr>
              <w:spacing w:before="120"/>
              <w:rPr>
                <w:lang w:eastAsia="ja-JP"/>
              </w:rPr>
            </w:pPr>
            <w:r>
              <w:rPr>
                <w:lang w:eastAsia="ja-JP"/>
              </w:rPr>
              <w:t>S30-2L</w:t>
            </w:r>
          </w:p>
        </w:tc>
        <w:tc>
          <w:tcPr>
            <w:tcW w:w="5014" w:type="dxa"/>
          </w:tcPr>
          <w:p w14:paraId="1659CBEE" w14:textId="77777777" w:rsidR="00162ECF" w:rsidRDefault="00162ECF" w:rsidP="00162ECF">
            <w:pPr>
              <w:spacing w:before="120"/>
              <w:rPr>
                <w:lang w:eastAsia="ja-JP"/>
              </w:rPr>
            </w:pPr>
            <w:r>
              <w:rPr>
                <w:lang w:eastAsia="ja-JP"/>
              </w:rPr>
              <w:t>128.2</w:t>
            </w:r>
          </w:p>
        </w:tc>
      </w:tr>
      <w:tr w:rsidR="00162ECF" w14:paraId="301C7677" w14:textId="77777777" w:rsidTr="00A65ADD">
        <w:tc>
          <w:tcPr>
            <w:tcW w:w="4615" w:type="dxa"/>
          </w:tcPr>
          <w:p w14:paraId="74B982D3" w14:textId="77777777" w:rsidR="00162ECF" w:rsidRDefault="00162ECF" w:rsidP="00162ECF">
            <w:pPr>
              <w:spacing w:before="120"/>
              <w:rPr>
                <w:lang w:eastAsia="ja-JP"/>
              </w:rPr>
            </w:pPr>
            <w:r>
              <w:rPr>
                <w:lang w:eastAsia="ja-JP"/>
              </w:rPr>
              <w:t>S30-4L</w:t>
            </w:r>
          </w:p>
        </w:tc>
        <w:tc>
          <w:tcPr>
            <w:tcW w:w="5014" w:type="dxa"/>
          </w:tcPr>
          <w:p w14:paraId="0BDCC920" w14:textId="77777777" w:rsidR="00162ECF" w:rsidRDefault="00162ECF" w:rsidP="00162ECF">
            <w:pPr>
              <w:spacing w:before="120"/>
              <w:rPr>
                <w:lang w:eastAsia="ja-JP"/>
              </w:rPr>
            </w:pPr>
            <w:r>
              <w:rPr>
                <w:lang w:eastAsia="ja-JP"/>
              </w:rPr>
              <w:t>130.4</w:t>
            </w:r>
          </w:p>
        </w:tc>
      </w:tr>
      <w:tr w:rsidR="00162ECF" w14:paraId="4F1D1B34" w14:textId="77777777" w:rsidTr="00A65ADD">
        <w:tc>
          <w:tcPr>
            <w:tcW w:w="4615" w:type="dxa"/>
          </w:tcPr>
          <w:p w14:paraId="4EF982A7" w14:textId="77777777" w:rsidR="00162ECF" w:rsidRDefault="00162ECF" w:rsidP="00162ECF">
            <w:pPr>
              <w:spacing w:before="120"/>
              <w:rPr>
                <w:lang w:eastAsia="ja-JP"/>
              </w:rPr>
            </w:pPr>
            <w:r>
              <w:rPr>
                <w:lang w:eastAsia="ja-JP"/>
              </w:rPr>
              <w:t>S30-6L</w:t>
            </w:r>
          </w:p>
        </w:tc>
        <w:tc>
          <w:tcPr>
            <w:tcW w:w="5014" w:type="dxa"/>
          </w:tcPr>
          <w:p w14:paraId="55162F30" w14:textId="77777777" w:rsidR="00162ECF" w:rsidRDefault="00162ECF" w:rsidP="00162ECF">
            <w:pPr>
              <w:spacing w:before="120"/>
              <w:rPr>
                <w:lang w:eastAsia="ja-JP"/>
              </w:rPr>
            </w:pPr>
            <w:r>
              <w:rPr>
                <w:lang w:eastAsia="ja-JP"/>
              </w:rPr>
              <w:t>131.8</w:t>
            </w:r>
          </w:p>
        </w:tc>
      </w:tr>
      <w:tr w:rsidR="00162ECF" w14:paraId="62B272AC" w14:textId="77777777" w:rsidTr="00A65ADD">
        <w:tc>
          <w:tcPr>
            <w:tcW w:w="4615" w:type="dxa"/>
          </w:tcPr>
          <w:p w14:paraId="2AA980C5" w14:textId="77777777" w:rsidR="00162ECF" w:rsidRDefault="00162ECF" w:rsidP="00162ECF">
            <w:pPr>
              <w:spacing w:before="120"/>
              <w:rPr>
                <w:lang w:eastAsia="ja-JP"/>
              </w:rPr>
            </w:pPr>
            <w:r>
              <w:rPr>
                <w:lang w:eastAsia="ja-JP"/>
              </w:rPr>
              <w:t>S30-13L</w:t>
            </w:r>
          </w:p>
        </w:tc>
        <w:tc>
          <w:tcPr>
            <w:tcW w:w="5014" w:type="dxa"/>
          </w:tcPr>
          <w:p w14:paraId="43BDC81A" w14:textId="77777777" w:rsidR="00162ECF" w:rsidRDefault="00162ECF" w:rsidP="00162ECF">
            <w:pPr>
              <w:spacing w:before="120"/>
              <w:rPr>
                <w:lang w:eastAsia="ja-JP"/>
              </w:rPr>
            </w:pPr>
            <w:r>
              <w:rPr>
                <w:lang w:eastAsia="ja-JP"/>
              </w:rPr>
              <w:t>133.6</w:t>
            </w:r>
          </w:p>
        </w:tc>
      </w:tr>
      <w:tr w:rsidR="00162ECF" w14:paraId="26D4E6EC" w14:textId="77777777" w:rsidTr="00A65ADD">
        <w:tc>
          <w:tcPr>
            <w:tcW w:w="4615" w:type="dxa"/>
          </w:tcPr>
          <w:p w14:paraId="72E61988" w14:textId="77777777" w:rsidR="00162ECF" w:rsidRDefault="00162ECF" w:rsidP="00162ECF">
            <w:pPr>
              <w:spacing w:before="120"/>
              <w:rPr>
                <w:lang w:eastAsia="ja-JP"/>
              </w:rPr>
            </w:pPr>
            <w:r>
              <w:rPr>
                <w:lang w:eastAsia="ja-JP"/>
              </w:rPr>
              <w:t>S30-14L</w:t>
            </w:r>
          </w:p>
        </w:tc>
        <w:tc>
          <w:tcPr>
            <w:tcW w:w="5014" w:type="dxa"/>
          </w:tcPr>
          <w:p w14:paraId="006E6993" w14:textId="77777777" w:rsidR="00162ECF" w:rsidRDefault="00162ECF" w:rsidP="00162ECF">
            <w:pPr>
              <w:spacing w:before="120"/>
              <w:rPr>
                <w:lang w:eastAsia="ja-JP"/>
              </w:rPr>
            </w:pPr>
            <w:r>
              <w:rPr>
                <w:lang w:eastAsia="ja-JP"/>
              </w:rPr>
              <w:t>134.2</w:t>
            </w:r>
          </w:p>
        </w:tc>
      </w:tr>
    </w:tbl>
    <w:p w14:paraId="2D5C2E2C" w14:textId="71C16D71" w:rsidR="00162ECF" w:rsidRDefault="00162ECF" w:rsidP="00E32A80">
      <w:pPr>
        <w:rPr>
          <w:lang w:val="en-GB"/>
        </w:rPr>
      </w:pPr>
    </w:p>
    <w:p w14:paraId="24906EC8" w14:textId="54B77B9C" w:rsidR="00E4698E" w:rsidRDefault="00E4698E" w:rsidP="00E32A80">
      <w:pPr>
        <w:rPr>
          <w:lang w:val="en-GB"/>
        </w:rPr>
      </w:pPr>
      <w:r>
        <w:rPr>
          <w:lang w:val="en-GB"/>
        </w:rPr>
        <w:fldChar w:fldCharType="begin"/>
      </w:r>
      <w:r>
        <w:rPr>
          <w:lang w:val="en-GB"/>
        </w:rPr>
        <w:instrText xml:space="preserve"> REF _Ref485051538 \h </w:instrText>
      </w:r>
      <w:r>
        <w:rPr>
          <w:lang w:val="en-GB"/>
        </w:rPr>
      </w:r>
      <w:r>
        <w:rPr>
          <w:lang w:val="en-GB"/>
        </w:rPr>
        <w:fldChar w:fldCharType="separate"/>
      </w:r>
      <w:r w:rsidR="001E3CC0" w:rsidRPr="00EC588F">
        <w:t xml:space="preserve">Table </w:t>
      </w:r>
      <w:r w:rsidR="001E3CC0">
        <w:rPr>
          <w:noProof/>
        </w:rPr>
        <w:t>8</w:t>
      </w:r>
      <w:r>
        <w:rPr>
          <w:lang w:val="en-GB"/>
        </w:rPr>
        <w:fldChar w:fldCharType="end"/>
      </w:r>
      <w:r>
        <w:rPr>
          <w:lang w:val="en-GB"/>
        </w:rPr>
        <w:t xml:space="preserve"> shows the RACH preamble formats of the long sequence with short CP/GT and SCS=30KHz.</w:t>
      </w:r>
    </w:p>
    <w:p w14:paraId="4FA03116" w14:textId="59394CFE" w:rsidR="00DA022B" w:rsidRPr="00EC588F" w:rsidRDefault="00DA022B" w:rsidP="00DA022B">
      <w:pPr>
        <w:pStyle w:val="Caption"/>
        <w:keepNext/>
      </w:pPr>
      <w:bookmarkStart w:id="14" w:name="_Ref485051538"/>
      <w:r w:rsidRPr="00EC588F">
        <w:lastRenderedPageBreak/>
        <w:t xml:space="preserve">Table </w:t>
      </w:r>
      <w:r>
        <w:fldChar w:fldCharType="begin"/>
      </w:r>
      <w:r w:rsidRPr="003A1D39">
        <w:instrText xml:space="preserve"> SEQ Table \* ARABIC </w:instrText>
      </w:r>
      <w:r>
        <w:fldChar w:fldCharType="separate"/>
      </w:r>
      <w:r w:rsidR="001E3CC0">
        <w:rPr>
          <w:noProof/>
        </w:rPr>
        <w:t>8</w:t>
      </w:r>
      <w:r>
        <w:fldChar w:fldCharType="end"/>
      </w:r>
      <w:bookmarkEnd w:id="14"/>
      <w:r w:rsidRPr="00EC588F">
        <w:t>: RACH preamble formats of short sequence with long CP/GT and SCS=30KHz.</w:t>
      </w:r>
    </w:p>
    <w:tbl>
      <w:tblPr>
        <w:tblW w:w="5000" w:type="pct"/>
        <w:tblCellMar>
          <w:left w:w="0" w:type="dxa"/>
          <w:right w:w="0" w:type="dxa"/>
        </w:tblCellMar>
        <w:tblLook w:val="04A0" w:firstRow="1" w:lastRow="0" w:firstColumn="1" w:lastColumn="0" w:noHBand="0" w:noVBand="1"/>
      </w:tblPr>
      <w:tblGrid>
        <w:gridCol w:w="1030"/>
        <w:gridCol w:w="1089"/>
        <w:gridCol w:w="821"/>
        <w:gridCol w:w="762"/>
        <w:gridCol w:w="1316"/>
        <w:gridCol w:w="1152"/>
        <w:gridCol w:w="1150"/>
        <w:gridCol w:w="1150"/>
        <w:gridCol w:w="1149"/>
      </w:tblGrid>
      <w:tr w:rsidR="00162ECF" w14:paraId="0D420D34" w14:textId="77777777" w:rsidTr="00DA022B">
        <w:trPr>
          <w:trHeight w:val="273"/>
        </w:trPr>
        <w:tc>
          <w:tcPr>
            <w:tcW w:w="53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81162E1" w14:textId="77777777" w:rsidR="00162ECF" w:rsidRPr="00280001" w:rsidRDefault="00162ECF" w:rsidP="00162ECF">
            <w:pPr>
              <w:rPr>
                <w:sz w:val="20"/>
                <w:szCs w:val="20"/>
                <w:lang w:val="sv-SE" w:eastAsia="ja-JP"/>
              </w:rPr>
            </w:pPr>
            <w:r w:rsidRPr="00280001">
              <w:rPr>
                <w:b/>
                <w:bCs/>
                <w:sz w:val="20"/>
                <w:szCs w:val="20"/>
                <w:lang w:val="sv-SE" w:eastAsia="ja-JP"/>
              </w:rPr>
              <w:t xml:space="preserve">Format </w:t>
            </w:r>
          </w:p>
        </w:tc>
        <w:tc>
          <w:tcPr>
            <w:tcW w:w="56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E0B09C9" w14:textId="77777777" w:rsidR="00162ECF" w:rsidRPr="00280001" w:rsidRDefault="00162ECF" w:rsidP="00162ECF">
            <w:pPr>
              <w:rPr>
                <w:sz w:val="20"/>
                <w:szCs w:val="20"/>
                <w:lang w:val="sv-SE" w:eastAsia="ja-JP"/>
              </w:rPr>
            </w:pPr>
            <w:r w:rsidRPr="00280001">
              <w:rPr>
                <w:b/>
                <w:bCs/>
                <w:sz w:val="20"/>
                <w:szCs w:val="20"/>
                <w:lang w:val="sv-SE" w:eastAsia="ja-JP"/>
              </w:rPr>
              <w:t xml:space="preserve">SCS(kHz) </w:t>
            </w:r>
          </w:p>
        </w:tc>
        <w:tc>
          <w:tcPr>
            <w:tcW w:w="42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88338C3" w14:textId="77777777" w:rsidR="00162ECF" w:rsidRPr="00280001" w:rsidRDefault="00162ECF" w:rsidP="00162ECF">
            <w:pPr>
              <w:rPr>
                <w:sz w:val="20"/>
                <w:szCs w:val="20"/>
                <w:lang w:val="sv-SE" w:eastAsia="ja-JP"/>
              </w:rPr>
            </w:pPr>
            <w:r w:rsidRPr="00280001">
              <w:rPr>
                <w:b/>
                <w:bCs/>
                <w:sz w:val="20"/>
                <w:szCs w:val="20"/>
                <w:lang w:val="sv-SE" w:eastAsia="ja-JP"/>
              </w:rPr>
              <w:t xml:space="preserve">N_OS </w:t>
            </w:r>
          </w:p>
        </w:tc>
        <w:tc>
          <w:tcPr>
            <w:tcW w:w="39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D257B63" w14:textId="77777777" w:rsidR="00162ECF" w:rsidRPr="00280001" w:rsidRDefault="00162ECF" w:rsidP="00162ECF">
            <w:pPr>
              <w:rPr>
                <w:sz w:val="20"/>
                <w:szCs w:val="20"/>
                <w:lang w:val="sv-SE" w:eastAsia="ja-JP"/>
              </w:rPr>
            </w:pPr>
            <w:r w:rsidRPr="00280001">
              <w:rPr>
                <w:b/>
                <w:bCs/>
                <w:sz w:val="20"/>
                <w:szCs w:val="20"/>
                <w:lang w:val="sv-SE" w:eastAsia="ja-JP"/>
              </w:rPr>
              <w:t xml:space="preserve">N_RP </w:t>
            </w:r>
          </w:p>
        </w:tc>
        <w:tc>
          <w:tcPr>
            <w:tcW w:w="68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1FB6A0B" w14:textId="77777777" w:rsidR="00162ECF" w:rsidRPr="00280001" w:rsidRDefault="00162ECF" w:rsidP="00162ECF">
            <w:pPr>
              <w:rPr>
                <w:sz w:val="20"/>
                <w:szCs w:val="20"/>
                <w:lang w:val="sv-SE" w:eastAsia="ja-JP"/>
              </w:rPr>
            </w:pPr>
            <w:r w:rsidRPr="00280001">
              <w:rPr>
                <w:b/>
                <w:bCs/>
                <w:sz w:val="20"/>
                <w:szCs w:val="20"/>
                <w:lang w:val="sv-SE" w:eastAsia="ja-JP"/>
              </w:rPr>
              <w:t>T_SEQ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520032F" w14:textId="77777777" w:rsidR="00162ECF" w:rsidRPr="00280001" w:rsidRDefault="00162ECF" w:rsidP="00162ECF">
            <w:pPr>
              <w:rPr>
                <w:sz w:val="20"/>
                <w:szCs w:val="20"/>
                <w:lang w:val="sv-SE" w:eastAsia="ja-JP"/>
              </w:rPr>
            </w:pPr>
            <w:r w:rsidRPr="00280001">
              <w:rPr>
                <w:b/>
                <w:bCs/>
                <w:sz w:val="20"/>
                <w:szCs w:val="20"/>
                <w:lang w:val="sv-SE" w:eastAsia="ja-JP"/>
              </w:rPr>
              <w:t>T_CP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826FE17" w14:textId="77777777" w:rsidR="00162ECF" w:rsidRPr="00280001" w:rsidRDefault="00162ECF" w:rsidP="00162ECF">
            <w:pPr>
              <w:rPr>
                <w:sz w:val="20"/>
                <w:szCs w:val="20"/>
                <w:lang w:val="sv-SE" w:eastAsia="ja-JP"/>
              </w:rPr>
            </w:pPr>
            <w:r w:rsidRPr="00280001">
              <w:rPr>
                <w:b/>
                <w:bCs/>
                <w:sz w:val="20"/>
                <w:szCs w:val="20"/>
                <w:lang w:val="sv-SE" w:eastAsia="ja-JP"/>
              </w:rPr>
              <w:t>T_GP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Pr>
          <w:p w14:paraId="7AEE6DED" w14:textId="77777777" w:rsidR="00162ECF" w:rsidRPr="00280001" w:rsidRDefault="00162ECF" w:rsidP="00162ECF">
            <w:pPr>
              <w:jc w:val="center"/>
              <w:rPr>
                <w:b/>
                <w:bCs/>
                <w:sz w:val="20"/>
                <w:szCs w:val="20"/>
                <w:lang w:val="sv-SE" w:eastAsia="ja-JP"/>
              </w:rPr>
            </w:pPr>
            <w:proofErr w:type="spellStart"/>
            <w:r>
              <w:rPr>
                <w:b/>
                <w:bCs/>
                <w:sz w:val="20"/>
                <w:szCs w:val="20"/>
                <w:lang w:val="sv-SE" w:eastAsia="ja-JP"/>
              </w:rPr>
              <w:t>Roots</w:t>
            </w:r>
            <w:proofErr w:type="spellEnd"/>
            <w:r>
              <w:rPr>
                <w:b/>
                <w:bCs/>
                <w:sz w:val="20"/>
                <w:szCs w:val="20"/>
                <w:lang w:val="sv-SE" w:eastAsia="ja-JP"/>
              </w:rPr>
              <w:t xml:space="preserve"> per </w:t>
            </w:r>
            <w:proofErr w:type="spellStart"/>
            <w:r>
              <w:rPr>
                <w:b/>
                <w:bCs/>
                <w:sz w:val="20"/>
                <w:szCs w:val="20"/>
                <w:lang w:val="sv-SE" w:eastAsia="ja-JP"/>
              </w:rPr>
              <w:t>slot</w:t>
            </w:r>
            <w:proofErr w:type="spellEnd"/>
          </w:p>
        </w:tc>
        <w:tc>
          <w:tcPr>
            <w:tcW w:w="597" w:type="pct"/>
            <w:tcBorders>
              <w:top w:val="single" w:sz="8" w:space="0" w:color="FFFFFF"/>
              <w:left w:val="single" w:sz="8" w:space="0" w:color="FFFFFF"/>
              <w:bottom w:val="single" w:sz="24" w:space="0" w:color="FFFFFF"/>
              <w:right w:val="single" w:sz="8" w:space="0" w:color="FFFFFF"/>
            </w:tcBorders>
            <w:shd w:val="clear" w:color="auto" w:fill="4F81BD"/>
          </w:tcPr>
          <w:p w14:paraId="27FC186E" w14:textId="77777777" w:rsidR="00162ECF" w:rsidRDefault="00162ECF" w:rsidP="00162ECF">
            <w:pPr>
              <w:jc w:val="center"/>
              <w:rPr>
                <w:b/>
                <w:bCs/>
                <w:sz w:val="20"/>
                <w:szCs w:val="20"/>
                <w:lang w:val="sv-SE" w:eastAsia="ja-JP"/>
              </w:rPr>
            </w:pPr>
            <w:r>
              <w:rPr>
                <w:b/>
                <w:bCs/>
                <w:sz w:val="20"/>
                <w:szCs w:val="20"/>
                <w:lang w:val="sv-SE" w:eastAsia="ja-JP"/>
              </w:rPr>
              <w:t xml:space="preserve">Sig per </w:t>
            </w:r>
            <w:proofErr w:type="spellStart"/>
            <w:r>
              <w:rPr>
                <w:b/>
                <w:bCs/>
                <w:sz w:val="20"/>
                <w:szCs w:val="20"/>
                <w:lang w:val="sv-SE" w:eastAsia="ja-JP"/>
              </w:rPr>
              <w:t>root</w:t>
            </w:r>
            <w:proofErr w:type="spellEnd"/>
          </w:p>
        </w:tc>
      </w:tr>
      <w:tr w:rsidR="00162ECF" w14:paraId="02F1C2E0" w14:textId="77777777" w:rsidTr="00DA022B">
        <w:trPr>
          <w:trHeight w:val="273"/>
        </w:trPr>
        <w:tc>
          <w:tcPr>
            <w:tcW w:w="53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A01442E" w14:textId="77777777" w:rsidR="00162ECF" w:rsidRPr="00280001" w:rsidRDefault="00162ECF" w:rsidP="00162ECF">
            <w:pPr>
              <w:rPr>
                <w:sz w:val="20"/>
                <w:szCs w:val="20"/>
                <w:lang w:val="sv-SE" w:eastAsia="ja-JP"/>
              </w:rPr>
            </w:pPr>
            <w:r>
              <w:rPr>
                <w:sz w:val="20"/>
                <w:szCs w:val="20"/>
                <w:lang w:val="sv-SE" w:eastAsia="ja-JP"/>
              </w:rPr>
              <w:t>S30-1L</w:t>
            </w:r>
          </w:p>
        </w:tc>
        <w:tc>
          <w:tcPr>
            <w:tcW w:w="56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DA16CB4" w14:textId="77777777" w:rsidR="00162ECF" w:rsidRPr="00262798" w:rsidRDefault="00162ECF" w:rsidP="00162ECF">
            <w:pPr>
              <w:rPr>
                <w:lang w:val="sv-SE" w:eastAsia="ja-JP"/>
              </w:rPr>
            </w:pPr>
            <w:r>
              <w:rPr>
                <w:lang w:val="sv-SE" w:eastAsia="ja-JP"/>
              </w:rPr>
              <w:t>30</w:t>
            </w:r>
            <w:r w:rsidRPr="00262798">
              <w:rPr>
                <w:lang w:val="sv-SE" w:eastAsia="ja-JP"/>
              </w:rPr>
              <w:t xml:space="preserve"> </w:t>
            </w:r>
          </w:p>
        </w:tc>
        <w:tc>
          <w:tcPr>
            <w:tcW w:w="42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4D426FC" w14:textId="77777777" w:rsidR="00162ECF" w:rsidRPr="00262798" w:rsidRDefault="00162ECF" w:rsidP="00162ECF">
            <w:pPr>
              <w:rPr>
                <w:lang w:val="sv-SE" w:eastAsia="ja-JP"/>
              </w:rPr>
            </w:pPr>
            <w:r w:rsidRPr="00262798">
              <w:rPr>
                <w:lang w:val="sv-SE" w:eastAsia="ja-JP"/>
              </w:rPr>
              <w:t xml:space="preserve">1 </w:t>
            </w:r>
          </w:p>
        </w:tc>
        <w:tc>
          <w:tcPr>
            <w:tcW w:w="39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9E8531C" w14:textId="77777777" w:rsidR="00162ECF" w:rsidRPr="00262798" w:rsidRDefault="00162ECF" w:rsidP="00162ECF">
            <w:pPr>
              <w:rPr>
                <w:lang w:val="sv-SE" w:eastAsia="ja-JP"/>
              </w:rPr>
            </w:pPr>
            <w:r w:rsidRPr="00262798">
              <w:rPr>
                <w:lang w:val="sv-SE" w:eastAsia="ja-JP"/>
              </w:rPr>
              <w:t xml:space="preserve">1 </w:t>
            </w:r>
          </w:p>
        </w:tc>
        <w:tc>
          <w:tcPr>
            <w:tcW w:w="68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0C9308A" w14:textId="77777777" w:rsidR="00162ECF" w:rsidRPr="00262798" w:rsidRDefault="00162ECF" w:rsidP="00162ECF">
            <w:pPr>
              <w:rPr>
                <w:lang w:val="sv-SE" w:eastAsia="ja-JP"/>
              </w:rPr>
            </w:pPr>
            <w:r>
              <w:rPr>
                <w:lang w:val="sv-SE" w:eastAsia="ja-JP"/>
              </w:rPr>
              <w:t>1024</w:t>
            </w:r>
          </w:p>
        </w:tc>
        <w:tc>
          <w:tcPr>
            <w:tcW w:w="59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57F007" w14:textId="77777777" w:rsidR="00162ECF" w:rsidRPr="00262798" w:rsidRDefault="00162ECF" w:rsidP="00162ECF">
            <w:pPr>
              <w:rPr>
                <w:lang w:val="sv-SE" w:eastAsia="ja-JP"/>
              </w:rPr>
            </w:pPr>
            <w:r>
              <w:rPr>
                <w:lang w:val="sv-SE" w:eastAsia="ja-JP"/>
              </w:rPr>
              <w:t>512</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5A02AD7" w14:textId="77777777" w:rsidR="00162ECF" w:rsidRPr="00262798" w:rsidRDefault="00162ECF" w:rsidP="00162ECF">
            <w:pPr>
              <w:rPr>
                <w:lang w:val="sv-SE" w:eastAsia="ja-JP"/>
              </w:rPr>
            </w:pPr>
            <w:r>
              <w:rPr>
                <w:lang w:val="sv-SE" w:eastAsia="ja-JP"/>
              </w:rPr>
              <w:t>432</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Pr>
          <w:p w14:paraId="5C983BF7" w14:textId="77777777" w:rsidR="00162ECF" w:rsidRDefault="00162ECF" w:rsidP="00162ECF">
            <w:pPr>
              <w:rPr>
                <w:lang w:val="sv-SE" w:eastAsia="ja-JP"/>
              </w:rPr>
            </w:pPr>
            <w:r>
              <w:rPr>
                <w:lang w:val="sv-SE" w:eastAsia="ja-JP"/>
              </w:rPr>
              <w:t>9</w:t>
            </w:r>
          </w:p>
        </w:tc>
        <w:tc>
          <w:tcPr>
            <w:tcW w:w="597" w:type="pct"/>
            <w:tcBorders>
              <w:top w:val="single" w:sz="24" w:space="0" w:color="FFFFFF"/>
              <w:left w:val="single" w:sz="8" w:space="0" w:color="FFFFFF"/>
              <w:bottom w:val="single" w:sz="8" w:space="0" w:color="FFFFFF"/>
              <w:right w:val="single" w:sz="8" w:space="0" w:color="FFFFFF"/>
            </w:tcBorders>
            <w:shd w:val="clear" w:color="auto" w:fill="D0D8E8"/>
          </w:tcPr>
          <w:p w14:paraId="574165F8" w14:textId="77777777" w:rsidR="00162ECF" w:rsidRDefault="00162ECF" w:rsidP="00162ECF">
            <w:pPr>
              <w:rPr>
                <w:lang w:val="sv-SE" w:eastAsia="ja-JP"/>
              </w:rPr>
            </w:pPr>
            <w:r>
              <w:rPr>
                <w:lang w:val="sv-SE" w:eastAsia="ja-JP"/>
              </w:rPr>
              <w:t>2</w:t>
            </w:r>
          </w:p>
        </w:tc>
      </w:tr>
      <w:tr w:rsidR="00162ECF" w14:paraId="46886866"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FCDAE72" w14:textId="77777777" w:rsidR="00162ECF" w:rsidRPr="00280001" w:rsidRDefault="00162ECF" w:rsidP="00162ECF">
            <w:pPr>
              <w:rPr>
                <w:sz w:val="20"/>
                <w:szCs w:val="20"/>
                <w:lang w:val="sv-SE" w:eastAsia="ja-JP"/>
              </w:rPr>
            </w:pPr>
            <w:r>
              <w:rPr>
                <w:sz w:val="20"/>
                <w:szCs w:val="20"/>
                <w:lang w:val="sv-SE" w:eastAsia="ja-JP"/>
              </w:rPr>
              <w:t>S30-2 L</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0A9FF31" w14:textId="77777777" w:rsidR="00162ECF" w:rsidRPr="00262798" w:rsidRDefault="00162ECF" w:rsidP="00162ECF">
            <w:pPr>
              <w:rPr>
                <w:lang w:val="sv-SE" w:eastAsia="ja-JP"/>
              </w:rPr>
            </w:pPr>
            <w:r>
              <w:rPr>
                <w:lang w:val="sv-SE" w:eastAsia="ja-JP"/>
              </w:rPr>
              <w:t>30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4AFD8FC" w14:textId="77777777" w:rsidR="00162ECF" w:rsidRPr="00262798" w:rsidRDefault="00162ECF" w:rsidP="00162ECF">
            <w:pPr>
              <w:rPr>
                <w:lang w:val="sv-SE" w:eastAsia="ja-JP"/>
              </w:rPr>
            </w:pPr>
            <w:r w:rsidRPr="00262798">
              <w:rPr>
                <w:lang w:val="sv-SE" w:eastAsia="ja-JP"/>
              </w:rPr>
              <w:t xml:space="preserve">2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92421C0" w14:textId="77777777" w:rsidR="00162ECF" w:rsidRPr="00262798" w:rsidRDefault="00162ECF" w:rsidP="00162ECF">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A2F934D" w14:textId="77777777" w:rsidR="00162ECF" w:rsidRPr="00262798" w:rsidRDefault="00162ECF" w:rsidP="00162ECF">
            <w:pPr>
              <w:rPr>
                <w:lang w:val="sv-SE" w:eastAsia="ja-JP"/>
              </w:rPr>
            </w:pPr>
            <w:r>
              <w:rPr>
                <w:lang w:val="sv-SE" w:eastAsia="ja-JP"/>
              </w:rPr>
              <w:t>2 x 1024</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E32AE91" w14:textId="77777777" w:rsidR="00162ECF" w:rsidRPr="00262798" w:rsidRDefault="00162ECF" w:rsidP="00162ECF">
            <w:pPr>
              <w:rPr>
                <w:lang w:val="sv-SE" w:eastAsia="ja-JP"/>
              </w:rPr>
            </w:pPr>
            <w:r>
              <w:rPr>
                <w:lang w:val="sv-SE" w:eastAsia="ja-JP"/>
              </w:rPr>
              <w:t>512</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5FAFFD" w14:textId="77777777" w:rsidR="00162ECF" w:rsidRPr="00262798" w:rsidRDefault="00162ECF" w:rsidP="00162ECF">
            <w:pPr>
              <w:rPr>
                <w:lang w:val="sv-SE" w:eastAsia="ja-JP"/>
              </w:rPr>
            </w:pPr>
            <w:r>
              <w:rPr>
                <w:lang w:val="sv-SE" w:eastAsia="ja-JP"/>
              </w:rPr>
              <w:t>432</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16EF6969" w14:textId="77777777" w:rsidR="00162ECF" w:rsidRDefault="00162ECF" w:rsidP="00162ECF">
            <w:pPr>
              <w:rPr>
                <w:lang w:val="sv-SE" w:eastAsia="ja-JP"/>
              </w:rPr>
            </w:pPr>
            <w:r>
              <w:rPr>
                <w:lang w:val="sv-SE" w:eastAsia="ja-JP"/>
              </w:rPr>
              <w:t>5</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79AB9537" w14:textId="77777777" w:rsidR="00162ECF" w:rsidRDefault="00162ECF" w:rsidP="00162ECF">
            <w:pPr>
              <w:rPr>
                <w:lang w:val="sv-SE" w:eastAsia="ja-JP"/>
              </w:rPr>
            </w:pPr>
            <w:r>
              <w:rPr>
                <w:lang w:val="sv-SE" w:eastAsia="ja-JP"/>
              </w:rPr>
              <w:t>2</w:t>
            </w:r>
          </w:p>
        </w:tc>
      </w:tr>
      <w:tr w:rsidR="00162ECF" w14:paraId="7B9FF280"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A19EFFC" w14:textId="77777777" w:rsidR="00162ECF" w:rsidRPr="00280001" w:rsidRDefault="00162ECF" w:rsidP="00162ECF">
            <w:pPr>
              <w:rPr>
                <w:sz w:val="20"/>
                <w:szCs w:val="20"/>
                <w:lang w:val="sv-SE" w:eastAsia="ja-JP"/>
              </w:rPr>
            </w:pPr>
            <w:r>
              <w:rPr>
                <w:sz w:val="20"/>
                <w:szCs w:val="20"/>
                <w:lang w:val="sv-SE" w:eastAsia="ja-JP"/>
              </w:rPr>
              <w:t>S30-4L</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0189C12" w14:textId="77777777" w:rsidR="00162ECF" w:rsidRPr="00262798" w:rsidRDefault="00162ECF" w:rsidP="00162ECF">
            <w:pPr>
              <w:rPr>
                <w:lang w:val="sv-SE" w:eastAsia="ja-JP"/>
              </w:rPr>
            </w:pPr>
            <w:r>
              <w:rPr>
                <w:lang w:val="sv-SE" w:eastAsia="ja-JP"/>
              </w:rPr>
              <w:t>30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282C63" w14:textId="77777777" w:rsidR="00162ECF" w:rsidRPr="00262798" w:rsidRDefault="00162ECF" w:rsidP="00162ECF">
            <w:pPr>
              <w:rPr>
                <w:lang w:val="sv-SE" w:eastAsia="ja-JP"/>
              </w:rPr>
            </w:pPr>
            <w:r w:rsidRPr="00262798">
              <w:rPr>
                <w:lang w:val="sv-SE" w:eastAsia="ja-JP"/>
              </w:rPr>
              <w:t xml:space="preserve">4 </w:t>
            </w:r>
          </w:p>
        </w:tc>
        <w:tc>
          <w:tcPr>
            <w:tcW w:w="3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F3BC79B" w14:textId="77777777" w:rsidR="00162ECF" w:rsidRPr="00262798" w:rsidRDefault="00162ECF" w:rsidP="00162ECF">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3653F88" w14:textId="77777777" w:rsidR="00162ECF" w:rsidRPr="00262798" w:rsidRDefault="00162ECF" w:rsidP="00162ECF">
            <w:pPr>
              <w:rPr>
                <w:lang w:val="sv-SE" w:eastAsia="ja-JP"/>
              </w:rPr>
            </w:pPr>
            <w:r>
              <w:rPr>
                <w:lang w:val="sv-SE" w:eastAsia="ja-JP"/>
              </w:rPr>
              <w:t>4 x 1024</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E42FD0C" w14:textId="77777777" w:rsidR="00162ECF" w:rsidRPr="00262798" w:rsidRDefault="00162ECF" w:rsidP="00162ECF">
            <w:pPr>
              <w:rPr>
                <w:lang w:val="sv-SE" w:eastAsia="ja-JP"/>
              </w:rPr>
            </w:pPr>
            <w:r>
              <w:rPr>
                <w:lang w:val="sv-SE" w:eastAsia="ja-JP"/>
              </w:rPr>
              <w:t>512</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AF2C1D9" w14:textId="77777777" w:rsidR="00162ECF" w:rsidRPr="00262798" w:rsidRDefault="00162ECF" w:rsidP="00162ECF">
            <w:pPr>
              <w:rPr>
                <w:lang w:val="sv-SE" w:eastAsia="ja-JP"/>
              </w:rPr>
            </w:pPr>
            <w:r>
              <w:rPr>
                <w:lang w:val="sv-SE" w:eastAsia="ja-JP"/>
              </w:rPr>
              <w:t>432</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7E0391D9" w14:textId="77777777" w:rsidR="00162ECF" w:rsidRDefault="00162ECF" w:rsidP="00162ECF">
            <w:pPr>
              <w:rPr>
                <w:lang w:val="sv-SE" w:eastAsia="ja-JP"/>
              </w:rPr>
            </w:pPr>
            <w:r>
              <w:rPr>
                <w:lang w:val="sv-SE" w:eastAsia="ja-JP"/>
              </w:rPr>
              <w:t>3</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69FF20F3" w14:textId="77777777" w:rsidR="00162ECF" w:rsidRDefault="00162ECF" w:rsidP="00162ECF">
            <w:pPr>
              <w:rPr>
                <w:lang w:val="sv-SE" w:eastAsia="ja-JP"/>
              </w:rPr>
            </w:pPr>
            <w:r>
              <w:rPr>
                <w:lang w:val="sv-SE" w:eastAsia="ja-JP"/>
              </w:rPr>
              <w:t>2</w:t>
            </w:r>
          </w:p>
        </w:tc>
      </w:tr>
      <w:tr w:rsidR="00162ECF" w14:paraId="47F6623A"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2270BBD" w14:textId="77777777" w:rsidR="00162ECF" w:rsidRPr="00280001" w:rsidRDefault="00162ECF" w:rsidP="00162ECF">
            <w:pPr>
              <w:rPr>
                <w:sz w:val="20"/>
                <w:szCs w:val="20"/>
                <w:lang w:val="sv-SE" w:eastAsia="ja-JP"/>
              </w:rPr>
            </w:pPr>
            <w:r>
              <w:rPr>
                <w:sz w:val="20"/>
                <w:szCs w:val="20"/>
                <w:lang w:val="sv-SE" w:eastAsia="ja-JP"/>
              </w:rPr>
              <w:t>S30-6L</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EFA3995" w14:textId="77777777" w:rsidR="00162ECF" w:rsidRPr="00262798" w:rsidRDefault="00162ECF" w:rsidP="00162ECF">
            <w:pPr>
              <w:rPr>
                <w:lang w:val="sv-SE" w:eastAsia="ja-JP"/>
              </w:rPr>
            </w:pPr>
            <w:r>
              <w:rPr>
                <w:lang w:val="sv-SE" w:eastAsia="ja-JP"/>
              </w:rPr>
              <w:t>30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08006DD" w14:textId="77777777" w:rsidR="00162ECF" w:rsidRPr="00262798" w:rsidRDefault="00162ECF" w:rsidP="00162ECF">
            <w:pPr>
              <w:rPr>
                <w:lang w:val="sv-SE" w:eastAsia="ja-JP"/>
              </w:rPr>
            </w:pPr>
            <w:r>
              <w:rPr>
                <w:lang w:val="sv-SE" w:eastAsia="ja-JP"/>
              </w:rPr>
              <w:t>6</w:t>
            </w:r>
            <w:r w:rsidRPr="00262798">
              <w:rPr>
                <w:lang w:val="sv-SE" w:eastAsia="ja-JP"/>
              </w:rPr>
              <w:t xml:space="preserve">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A93F7F9" w14:textId="77777777" w:rsidR="00162ECF" w:rsidRPr="00262798" w:rsidRDefault="00162ECF" w:rsidP="00162ECF">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9CBAF6" w14:textId="77777777" w:rsidR="00162ECF" w:rsidRPr="00262798" w:rsidRDefault="00162ECF" w:rsidP="00162ECF">
            <w:pPr>
              <w:rPr>
                <w:lang w:val="sv-SE" w:eastAsia="ja-JP"/>
              </w:rPr>
            </w:pPr>
            <w:r>
              <w:rPr>
                <w:lang w:val="sv-SE" w:eastAsia="ja-JP"/>
              </w:rPr>
              <w:t>6 x 1024</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CBD4F5A" w14:textId="77777777" w:rsidR="00162ECF" w:rsidRPr="00262798" w:rsidRDefault="00162ECF" w:rsidP="00162ECF">
            <w:pPr>
              <w:rPr>
                <w:lang w:val="sv-SE" w:eastAsia="ja-JP"/>
              </w:rPr>
            </w:pPr>
            <w:r>
              <w:rPr>
                <w:lang w:val="sv-SE" w:eastAsia="ja-JP"/>
              </w:rPr>
              <w:t>512</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599FD53" w14:textId="77777777" w:rsidR="00162ECF" w:rsidRPr="00262798" w:rsidRDefault="00162ECF" w:rsidP="00162ECF">
            <w:pPr>
              <w:rPr>
                <w:lang w:val="sv-SE" w:eastAsia="ja-JP"/>
              </w:rPr>
            </w:pPr>
            <w:r>
              <w:rPr>
                <w:lang w:val="sv-SE" w:eastAsia="ja-JP"/>
              </w:rPr>
              <w:t>432</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4F981385" w14:textId="77777777" w:rsidR="00162ECF" w:rsidRDefault="00162ECF" w:rsidP="00162ECF">
            <w:pPr>
              <w:rPr>
                <w:lang w:val="sv-SE" w:eastAsia="ja-JP"/>
              </w:rPr>
            </w:pPr>
            <w:r>
              <w:rPr>
                <w:lang w:val="sv-SE" w:eastAsia="ja-JP"/>
              </w:rPr>
              <w:t>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1831C244" w14:textId="77777777" w:rsidR="00162ECF" w:rsidRDefault="00162ECF" w:rsidP="00162ECF">
            <w:pPr>
              <w:rPr>
                <w:lang w:val="sv-SE" w:eastAsia="ja-JP"/>
              </w:rPr>
            </w:pPr>
            <w:r>
              <w:rPr>
                <w:lang w:val="sv-SE" w:eastAsia="ja-JP"/>
              </w:rPr>
              <w:t>2</w:t>
            </w:r>
          </w:p>
        </w:tc>
      </w:tr>
      <w:tr w:rsidR="00162ECF" w14:paraId="2AC72FD2"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2231566" w14:textId="77777777" w:rsidR="00162ECF" w:rsidRPr="00280001" w:rsidRDefault="00162ECF" w:rsidP="00162ECF">
            <w:pPr>
              <w:rPr>
                <w:sz w:val="20"/>
                <w:szCs w:val="20"/>
                <w:lang w:val="sv-SE" w:eastAsia="ja-JP"/>
              </w:rPr>
            </w:pPr>
            <w:r>
              <w:rPr>
                <w:sz w:val="20"/>
                <w:szCs w:val="20"/>
                <w:lang w:val="sv-SE" w:eastAsia="ja-JP"/>
              </w:rPr>
              <w:t>S30-13L</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6F8CB17" w14:textId="77777777" w:rsidR="00162ECF" w:rsidRPr="00262798" w:rsidRDefault="00162ECF" w:rsidP="00162ECF">
            <w:pPr>
              <w:rPr>
                <w:lang w:val="sv-SE" w:eastAsia="ja-JP"/>
              </w:rPr>
            </w:pPr>
            <w:r>
              <w:rPr>
                <w:lang w:val="sv-SE" w:eastAsia="ja-JP"/>
              </w:rPr>
              <w:t>30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93ED73" w14:textId="77777777" w:rsidR="00162ECF" w:rsidRPr="00262798" w:rsidRDefault="00162ECF" w:rsidP="00162ECF">
            <w:pPr>
              <w:rPr>
                <w:lang w:val="sv-SE" w:eastAsia="ja-JP"/>
              </w:rPr>
            </w:pPr>
            <w:r w:rsidRPr="00262798">
              <w:rPr>
                <w:lang w:val="sv-SE" w:eastAsia="ja-JP"/>
              </w:rPr>
              <w:t xml:space="preserve">13 </w:t>
            </w:r>
          </w:p>
        </w:tc>
        <w:tc>
          <w:tcPr>
            <w:tcW w:w="3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09222E" w14:textId="77777777" w:rsidR="00162ECF" w:rsidRPr="00262798" w:rsidRDefault="00162ECF" w:rsidP="00162ECF">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0710A89" w14:textId="77777777" w:rsidR="00162ECF" w:rsidRPr="00262798" w:rsidRDefault="00162ECF" w:rsidP="00162ECF">
            <w:pPr>
              <w:rPr>
                <w:lang w:val="sv-SE" w:eastAsia="ja-JP"/>
              </w:rPr>
            </w:pPr>
            <w:r>
              <w:rPr>
                <w:lang w:val="sv-SE" w:eastAsia="ja-JP"/>
              </w:rPr>
              <w:t>13 x 1024</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AE2313" w14:textId="77777777" w:rsidR="00162ECF" w:rsidRPr="00262798" w:rsidRDefault="00162ECF" w:rsidP="00162ECF">
            <w:pPr>
              <w:rPr>
                <w:lang w:val="sv-SE" w:eastAsia="ja-JP"/>
              </w:rPr>
            </w:pPr>
            <w:r>
              <w:rPr>
                <w:lang w:val="sv-SE" w:eastAsia="ja-JP"/>
              </w:rPr>
              <w:t>1024</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849308" w14:textId="77777777" w:rsidR="00162ECF" w:rsidRPr="00262798" w:rsidRDefault="00162ECF" w:rsidP="00162ECF">
            <w:pPr>
              <w:rPr>
                <w:lang w:val="sv-SE" w:eastAsia="ja-JP"/>
              </w:rPr>
            </w:pPr>
            <w:r>
              <w:rPr>
                <w:lang w:val="sv-SE" w:eastAsia="ja-JP"/>
              </w:rPr>
              <w:t>944</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03094897" w14:textId="77777777" w:rsidR="00162ECF" w:rsidRDefault="00162ECF" w:rsidP="00162ECF">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1632828E" w14:textId="77777777" w:rsidR="00162ECF" w:rsidRDefault="00162ECF" w:rsidP="00162ECF">
            <w:pPr>
              <w:rPr>
                <w:lang w:val="sv-SE" w:eastAsia="ja-JP"/>
              </w:rPr>
            </w:pPr>
            <w:r>
              <w:rPr>
                <w:lang w:val="sv-SE" w:eastAsia="ja-JP"/>
              </w:rPr>
              <w:t>1</w:t>
            </w:r>
          </w:p>
        </w:tc>
      </w:tr>
      <w:tr w:rsidR="00162ECF" w14:paraId="6BA59AE1"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682588B" w14:textId="77777777" w:rsidR="00162ECF" w:rsidRPr="00280001" w:rsidRDefault="00162ECF" w:rsidP="00162ECF">
            <w:pPr>
              <w:rPr>
                <w:sz w:val="20"/>
                <w:szCs w:val="20"/>
                <w:lang w:val="sv-SE" w:eastAsia="ja-JP"/>
              </w:rPr>
            </w:pPr>
            <w:r>
              <w:rPr>
                <w:sz w:val="20"/>
                <w:szCs w:val="20"/>
                <w:lang w:val="sv-SE" w:eastAsia="ja-JP"/>
              </w:rPr>
              <w:t>S30-14L</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18B8A63" w14:textId="77777777" w:rsidR="00162ECF" w:rsidRPr="00262798" w:rsidRDefault="00162ECF" w:rsidP="00162ECF">
            <w:pPr>
              <w:rPr>
                <w:lang w:val="sv-SE" w:eastAsia="ja-JP"/>
              </w:rPr>
            </w:pPr>
            <w:r>
              <w:rPr>
                <w:lang w:val="sv-SE" w:eastAsia="ja-JP"/>
              </w:rPr>
              <w:t>30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148D328" w14:textId="77777777" w:rsidR="00162ECF" w:rsidRPr="00262798" w:rsidRDefault="00162ECF" w:rsidP="00162ECF">
            <w:pPr>
              <w:rPr>
                <w:lang w:val="sv-SE" w:eastAsia="ja-JP"/>
              </w:rPr>
            </w:pPr>
            <w:r w:rsidRPr="00262798">
              <w:rPr>
                <w:lang w:val="sv-SE" w:eastAsia="ja-JP"/>
              </w:rPr>
              <w:t xml:space="preserve">14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1D95B2F" w14:textId="77777777" w:rsidR="00162ECF" w:rsidRPr="00262798" w:rsidRDefault="00162ECF" w:rsidP="00162ECF">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A8BCFA7" w14:textId="77777777" w:rsidR="00162ECF" w:rsidRPr="00262798" w:rsidRDefault="00162ECF" w:rsidP="00162ECF">
            <w:pPr>
              <w:rPr>
                <w:lang w:val="sv-SE" w:eastAsia="ja-JP"/>
              </w:rPr>
            </w:pPr>
            <w:r>
              <w:rPr>
                <w:lang w:val="sv-SE" w:eastAsia="ja-JP"/>
              </w:rPr>
              <w:t>14 x 1024</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0A9E847" w14:textId="77777777" w:rsidR="00162ECF" w:rsidRPr="00262798" w:rsidRDefault="00162ECF" w:rsidP="00162ECF">
            <w:pPr>
              <w:rPr>
                <w:lang w:val="sv-SE" w:eastAsia="ja-JP"/>
              </w:rPr>
            </w:pPr>
            <w:r>
              <w:rPr>
                <w:lang w:val="sv-SE" w:eastAsia="ja-JP"/>
              </w:rPr>
              <w:t>512</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140B584" w14:textId="77777777" w:rsidR="00162ECF" w:rsidRPr="00262798" w:rsidRDefault="00162ECF" w:rsidP="00162ECF">
            <w:pPr>
              <w:rPr>
                <w:lang w:val="sv-SE" w:eastAsia="ja-JP"/>
              </w:rPr>
            </w:pPr>
            <w:r>
              <w:rPr>
                <w:lang w:val="sv-SE" w:eastAsia="ja-JP"/>
              </w:rPr>
              <w:t>432</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2A80495B" w14:textId="77777777" w:rsidR="00162ECF" w:rsidRDefault="00162ECF" w:rsidP="00162ECF">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168AF354" w14:textId="77777777" w:rsidR="00162ECF" w:rsidRDefault="00162ECF" w:rsidP="00162ECF">
            <w:pPr>
              <w:rPr>
                <w:lang w:val="sv-SE" w:eastAsia="ja-JP"/>
              </w:rPr>
            </w:pPr>
            <w:r>
              <w:rPr>
                <w:lang w:val="sv-SE" w:eastAsia="ja-JP"/>
              </w:rPr>
              <w:t>2</w:t>
            </w:r>
          </w:p>
        </w:tc>
      </w:tr>
    </w:tbl>
    <w:p w14:paraId="3BB62EFB" w14:textId="2EBC6F9B" w:rsidR="00162ECF" w:rsidRDefault="00162ECF" w:rsidP="00E32A80">
      <w:pPr>
        <w:rPr>
          <w:lang w:val="en-GB"/>
        </w:rPr>
      </w:pPr>
      <w:proofErr w:type="spellStart"/>
      <w:r w:rsidRPr="00162ECF">
        <w:rPr>
          <w:lang w:val="en-GB"/>
        </w:rPr>
        <w:t>Ts</w:t>
      </w:r>
      <w:proofErr w:type="spellEnd"/>
      <w:r w:rsidRPr="00162ECF">
        <w:rPr>
          <w:lang w:val="en-GB"/>
        </w:rPr>
        <w:t xml:space="preserve"> = 1/(30720) </w:t>
      </w:r>
      <w:proofErr w:type="spellStart"/>
      <w:r w:rsidRPr="00162ECF">
        <w:rPr>
          <w:lang w:val="en-GB"/>
        </w:rPr>
        <w:t>ms</w:t>
      </w:r>
      <w:proofErr w:type="spellEnd"/>
      <w:r w:rsidRPr="00162ECF">
        <w:rPr>
          <w:lang w:val="en-GB"/>
        </w:rPr>
        <w:t>;</w:t>
      </w:r>
    </w:p>
    <w:p w14:paraId="56F602AE" w14:textId="77777777" w:rsidR="00111652" w:rsidRDefault="00111652" w:rsidP="00111652">
      <w:pPr>
        <w:rPr>
          <w:lang w:val="en-GB"/>
        </w:rPr>
      </w:pPr>
    </w:p>
    <w:p w14:paraId="6645F9BE" w14:textId="77DDF7D8" w:rsidR="00162ECF" w:rsidRDefault="00111652" w:rsidP="00111652">
      <w:pPr>
        <w:rPr>
          <w:lang w:val="en-GB"/>
        </w:rPr>
      </w:pPr>
      <w:r>
        <w:rPr>
          <w:lang w:val="en-GB"/>
        </w:rPr>
        <w:t xml:space="preserve">Sub-carrier spacing 30 </w:t>
      </w:r>
      <w:proofErr w:type="spellStart"/>
      <w:r>
        <w:rPr>
          <w:lang w:val="en-GB"/>
        </w:rPr>
        <w:t>KHz</w:t>
      </w:r>
      <w:proofErr w:type="spellEnd"/>
      <w:r>
        <w:rPr>
          <w:lang w:val="en-GB"/>
        </w:rPr>
        <w:t xml:space="preserve"> with short CP/GP. Scenario:</w:t>
      </w:r>
    </w:p>
    <w:p w14:paraId="675FF06E" w14:textId="4830AB91" w:rsidR="00111652" w:rsidRPr="00111652" w:rsidRDefault="00111652" w:rsidP="003018D8">
      <w:pPr>
        <w:pStyle w:val="ListParagraph"/>
        <w:numPr>
          <w:ilvl w:val="0"/>
          <w:numId w:val="47"/>
        </w:numPr>
        <w:jc w:val="both"/>
        <w:rPr>
          <w:lang w:val="en-GB"/>
        </w:rPr>
      </w:pPr>
      <w:r w:rsidRPr="00111652">
        <w:rPr>
          <w:lang w:val="en-GB"/>
        </w:rPr>
        <w:t xml:space="preserve">Cell radius up to 0.86 Km (2.1 Km for S30-13S). Higher multiplexing capacity compared to the Long CP/GP. </w:t>
      </w:r>
    </w:p>
    <w:p w14:paraId="66978D4A" w14:textId="10B9C12E" w:rsidR="00111652" w:rsidRPr="00111652" w:rsidRDefault="00111652" w:rsidP="003018D8">
      <w:pPr>
        <w:pStyle w:val="ListParagraph"/>
        <w:numPr>
          <w:ilvl w:val="0"/>
          <w:numId w:val="47"/>
        </w:numPr>
        <w:jc w:val="both"/>
        <w:rPr>
          <w:lang w:val="en-GB"/>
        </w:rPr>
      </w:pPr>
      <w:r w:rsidRPr="00111652">
        <w:rPr>
          <w:lang w:val="en-GB"/>
        </w:rPr>
        <w:t xml:space="preserve">Delay spread: 2.6 </w:t>
      </w:r>
      <w:proofErr w:type="spellStart"/>
      <w:r w:rsidRPr="00111652">
        <w:rPr>
          <w:lang w:val="en-GB"/>
        </w:rPr>
        <w:t>usec</w:t>
      </w:r>
      <w:proofErr w:type="spellEnd"/>
    </w:p>
    <w:p w14:paraId="5F144E36" w14:textId="08B469C2" w:rsidR="00111652" w:rsidRPr="00111652" w:rsidRDefault="00111652" w:rsidP="003018D8">
      <w:pPr>
        <w:pStyle w:val="ListParagraph"/>
        <w:numPr>
          <w:ilvl w:val="0"/>
          <w:numId w:val="47"/>
        </w:numPr>
        <w:jc w:val="both"/>
        <w:rPr>
          <w:lang w:val="en-GB"/>
        </w:rPr>
      </w:pPr>
      <w:r w:rsidRPr="00111652">
        <w:rPr>
          <w:lang w:val="en-GB"/>
        </w:rPr>
        <w:t>Carrier frequency: Below 6 GHz</w:t>
      </w:r>
    </w:p>
    <w:p w14:paraId="197A2404" w14:textId="6EA10A91" w:rsidR="00111652" w:rsidRDefault="00111652" w:rsidP="003018D8">
      <w:pPr>
        <w:pStyle w:val="ListParagraph"/>
        <w:numPr>
          <w:ilvl w:val="0"/>
          <w:numId w:val="47"/>
        </w:numPr>
        <w:jc w:val="both"/>
        <w:rPr>
          <w:lang w:val="en-GB"/>
        </w:rPr>
      </w:pPr>
      <w:r>
        <w:rPr>
          <w:lang w:val="en-GB"/>
        </w:rPr>
        <w:t>MCL</w:t>
      </w:r>
      <w:r w:rsidR="002150A2">
        <w:rPr>
          <w:lang w:val="en-GB"/>
        </w:rPr>
        <w:t xml:space="preserve"> is given by </w:t>
      </w:r>
      <w:r w:rsidR="002150A2">
        <w:rPr>
          <w:lang w:val="en-GB"/>
        </w:rPr>
        <w:fldChar w:fldCharType="begin"/>
      </w:r>
      <w:r w:rsidR="002150A2">
        <w:rPr>
          <w:lang w:val="en-GB"/>
        </w:rPr>
        <w:instrText xml:space="preserve"> REF _Ref485052086 \h </w:instrText>
      </w:r>
      <w:r w:rsidR="005D179C">
        <w:rPr>
          <w:lang w:val="en-GB"/>
        </w:rPr>
        <w:instrText xml:space="preserve"> \* MERGEFORMAT </w:instrText>
      </w:r>
      <w:r w:rsidR="002150A2">
        <w:rPr>
          <w:lang w:val="en-GB"/>
        </w:rPr>
      </w:r>
      <w:r w:rsidR="002150A2">
        <w:rPr>
          <w:lang w:val="en-GB"/>
        </w:rPr>
        <w:fldChar w:fldCharType="separate"/>
      </w:r>
      <w:r w:rsidR="001E3CC0" w:rsidRPr="00EC588F">
        <w:t xml:space="preserve">Table </w:t>
      </w:r>
      <w:r w:rsidR="001E3CC0">
        <w:rPr>
          <w:noProof/>
        </w:rPr>
        <w:t>9</w:t>
      </w:r>
      <w:r w:rsidR="002150A2">
        <w:rPr>
          <w:lang w:val="en-GB"/>
        </w:rPr>
        <w:fldChar w:fldCharType="end"/>
      </w:r>
      <w:r w:rsidR="002150A2">
        <w:rPr>
          <w:lang w:val="en-GB"/>
        </w:rPr>
        <w:t>.</w:t>
      </w:r>
    </w:p>
    <w:p w14:paraId="7DA0DF57" w14:textId="46C928D1" w:rsidR="00111652" w:rsidRPr="00111652" w:rsidRDefault="00111652" w:rsidP="003018D8">
      <w:pPr>
        <w:pStyle w:val="ListParagraph"/>
        <w:numPr>
          <w:ilvl w:val="0"/>
          <w:numId w:val="47"/>
        </w:numPr>
        <w:jc w:val="both"/>
        <w:rPr>
          <w:lang w:val="en-GB"/>
        </w:rPr>
      </w:pPr>
      <w:r w:rsidRPr="00111652">
        <w:rPr>
          <w:lang w:val="en-GB"/>
        </w:rPr>
        <w:t xml:space="preserve">Use case: Repeated RACH OFDM symbols can be used for coverage extension and, if needed, Rx beam sweeping at the </w:t>
      </w:r>
      <w:proofErr w:type="spellStart"/>
      <w:r w:rsidRPr="00111652">
        <w:rPr>
          <w:lang w:val="en-GB"/>
        </w:rPr>
        <w:t>gNB</w:t>
      </w:r>
      <w:proofErr w:type="spellEnd"/>
      <w:r w:rsidRPr="00111652">
        <w:rPr>
          <w:lang w:val="en-GB"/>
        </w:rPr>
        <w:t>. The short CP formats provide higher multiplexing capacity than the long CP formats.</w:t>
      </w:r>
    </w:p>
    <w:p w14:paraId="5075E172" w14:textId="77777777" w:rsidR="00111652" w:rsidRDefault="00111652" w:rsidP="00111652">
      <w:pPr>
        <w:rPr>
          <w:lang w:val="en-GB"/>
        </w:rPr>
      </w:pPr>
    </w:p>
    <w:p w14:paraId="1E91B099" w14:textId="09802AEA" w:rsidR="00A65ADD" w:rsidRPr="00EC588F" w:rsidRDefault="00A65ADD" w:rsidP="00A65ADD">
      <w:pPr>
        <w:pStyle w:val="Caption"/>
        <w:keepNext/>
      </w:pPr>
      <w:bookmarkStart w:id="15" w:name="_Ref485052086"/>
      <w:r w:rsidRPr="00EC588F">
        <w:t xml:space="preserve">Table </w:t>
      </w:r>
      <w:r>
        <w:fldChar w:fldCharType="begin"/>
      </w:r>
      <w:r w:rsidRPr="003A1D39">
        <w:instrText xml:space="preserve"> SEQ Table \* ARABIC </w:instrText>
      </w:r>
      <w:r>
        <w:fldChar w:fldCharType="separate"/>
      </w:r>
      <w:r w:rsidR="001E3CC0">
        <w:rPr>
          <w:noProof/>
        </w:rPr>
        <w:t>9</w:t>
      </w:r>
      <w:r>
        <w:fldChar w:fldCharType="end"/>
      </w:r>
      <w:bookmarkEnd w:id="15"/>
      <w:r w:rsidRPr="00EC588F">
        <w:t>: MCL for short CP/GP with SCS=30KHz.</w:t>
      </w:r>
    </w:p>
    <w:tbl>
      <w:tblPr>
        <w:tblStyle w:val="TableGrid"/>
        <w:tblW w:w="0" w:type="auto"/>
        <w:tblLook w:val="04A0" w:firstRow="1" w:lastRow="0" w:firstColumn="1" w:lastColumn="0" w:noHBand="0" w:noVBand="1"/>
      </w:tblPr>
      <w:tblGrid>
        <w:gridCol w:w="4615"/>
        <w:gridCol w:w="5014"/>
      </w:tblGrid>
      <w:tr w:rsidR="00941ABD" w:rsidRPr="003A1D39" w14:paraId="47A2B81B" w14:textId="77777777" w:rsidTr="00A65ADD">
        <w:tc>
          <w:tcPr>
            <w:tcW w:w="4615" w:type="dxa"/>
          </w:tcPr>
          <w:p w14:paraId="1CF4DDE1" w14:textId="77777777" w:rsidR="00941ABD" w:rsidRDefault="00941ABD" w:rsidP="001D5B48">
            <w:pPr>
              <w:spacing w:before="120"/>
              <w:rPr>
                <w:lang w:eastAsia="ja-JP"/>
              </w:rPr>
            </w:pPr>
            <w:r>
              <w:rPr>
                <w:lang w:eastAsia="ja-JP"/>
              </w:rPr>
              <w:t>Format</w:t>
            </w:r>
          </w:p>
        </w:tc>
        <w:tc>
          <w:tcPr>
            <w:tcW w:w="5014" w:type="dxa"/>
          </w:tcPr>
          <w:p w14:paraId="78F0C42C" w14:textId="77777777" w:rsidR="00941ABD" w:rsidRPr="00EC588F" w:rsidRDefault="00941ABD" w:rsidP="001D5B48">
            <w:pPr>
              <w:spacing w:before="120"/>
              <w:rPr>
                <w:lang w:eastAsia="ja-JP"/>
              </w:rPr>
            </w:pPr>
            <w:r w:rsidRPr="00EC588F">
              <w:rPr>
                <w:lang w:eastAsia="ja-JP"/>
              </w:rPr>
              <w:t>MCL (dB) for 3 Km/</w:t>
            </w:r>
            <w:proofErr w:type="spellStart"/>
            <w:r w:rsidRPr="00EC588F">
              <w:rPr>
                <w:lang w:eastAsia="ja-JP"/>
              </w:rPr>
              <w:t>hr</w:t>
            </w:r>
            <w:proofErr w:type="spellEnd"/>
          </w:p>
        </w:tc>
      </w:tr>
      <w:tr w:rsidR="00941ABD" w14:paraId="71D32C16" w14:textId="77777777" w:rsidTr="00A65ADD">
        <w:tc>
          <w:tcPr>
            <w:tcW w:w="4615" w:type="dxa"/>
          </w:tcPr>
          <w:p w14:paraId="487DC1D8" w14:textId="77777777" w:rsidR="00941ABD" w:rsidRDefault="00941ABD" w:rsidP="001D5B48">
            <w:pPr>
              <w:spacing w:before="120"/>
              <w:rPr>
                <w:lang w:eastAsia="ja-JP"/>
              </w:rPr>
            </w:pPr>
            <w:r>
              <w:rPr>
                <w:lang w:eastAsia="ja-JP"/>
              </w:rPr>
              <w:t>S30-1S</w:t>
            </w:r>
          </w:p>
        </w:tc>
        <w:tc>
          <w:tcPr>
            <w:tcW w:w="5014" w:type="dxa"/>
          </w:tcPr>
          <w:p w14:paraId="1B8253BD" w14:textId="77777777" w:rsidR="00941ABD" w:rsidRDefault="00941ABD" w:rsidP="001D5B48">
            <w:pPr>
              <w:spacing w:before="120"/>
              <w:rPr>
                <w:lang w:eastAsia="ja-JP"/>
              </w:rPr>
            </w:pPr>
            <w:r>
              <w:rPr>
                <w:lang w:eastAsia="ja-JP"/>
              </w:rPr>
              <w:t>126.5</w:t>
            </w:r>
          </w:p>
        </w:tc>
      </w:tr>
      <w:tr w:rsidR="00941ABD" w14:paraId="343D1272" w14:textId="77777777" w:rsidTr="00A65ADD">
        <w:tc>
          <w:tcPr>
            <w:tcW w:w="4615" w:type="dxa"/>
          </w:tcPr>
          <w:p w14:paraId="4D4F2B32" w14:textId="77777777" w:rsidR="00941ABD" w:rsidRDefault="00941ABD" w:rsidP="001D5B48">
            <w:pPr>
              <w:spacing w:before="120"/>
              <w:rPr>
                <w:lang w:eastAsia="ja-JP"/>
              </w:rPr>
            </w:pPr>
            <w:r>
              <w:rPr>
                <w:lang w:eastAsia="ja-JP"/>
              </w:rPr>
              <w:t>S30-2S</w:t>
            </w:r>
          </w:p>
        </w:tc>
        <w:tc>
          <w:tcPr>
            <w:tcW w:w="5014" w:type="dxa"/>
          </w:tcPr>
          <w:p w14:paraId="713909E2" w14:textId="77777777" w:rsidR="00941ABD" w:rsidRDefault="00941ABD" w:rsidP="001D5B48">
            <w:pPr>
              <w:spacing w:before="120"/>
              <w:rPr>
                <w:lang w:eastAsia="ja-JP"/>
              </w:rPr>
            </w:pPr>
            <w:r>
              <w:rPr>
                <w:lang w:eastAsia="ja-JP"/>
              </w:rPr>
              <w:t>128.3</w:t>
            </w:r>
          </w:p>
        </w:tc>
      </w:tr>
      <w:tr w:rsidR="00941ABD" w14:paraId="56B83248" w14:textId="77777777" w:rsidTr="00A65ADD">
        <w:tc>
          <w:tcPr>
            <w:tcW w:w="4615" w:type="dxa"/>
          </w:tcPr>
          <w:p w14:paraId="25F97642" w14:textId="77777777" w:rsidR="00941ABD" w:rsidRDefault="00941ABD" w:rsidP="001D5B48">
            <w:pPr>
              <w:spacing w:before="120"/>
              <w:rPr>
                <w:lang w:eastAsia="ja-JP"/>
              </w:rPr>
            </w:pPr>
            <w:r>
              <w:rPr>
                <w:lang w:eastAsia="ja-JP"/>
              </w:rPr>
              <w:t>S30-4S</w:t>
            </w:r>
          </w:p>
        </w:tc>
        <w:tc>
          <w:tcPr>
            <w:tcW w:w="5014" w:type="dxa"/>
          </w:tcPr>
          <w:p w14:paraId="6E3A8975" w14:textId="77777777" w:rsidR="00941ABD" w:rsidRDefault="00941ABD" w:rsidP="001D5B48">
            <w:pPr>
              <w:spacing w:before="120"/>
              <w:rPr>
                <w:lang w:eastAsia="ja-JP"/>
              </w:rPr>
            </w:pPr>
            <w:r>
              <w:rPr>
                <w:lang w:eastAsia="ja-JP"/>
              </w:rPr>
              <w:t>130.4</w:t>
            </w:r>
          </w:p>
        </w:tc>
      </w:tr>
      <w:tr w:rsidR="00941ABD" w14:paraId="43D6E7D0" w14:textId="77777777" w:rsidTr="00A65ADD">
        <w:tc>
          <w:tcPr>
            <w:tcW w:w="4615" w:type="dxa"/>
          </w:tcPr>
          <w:p w14:paraId="736DD9D5" w14:textId="77777777" w:rsidR="00941ABD" w:rsidRDefault="00941ABD" w:rsidP="001D5B48">
            <w:pPr>
              <w:spacing w:before="120"/>
              <w:rPr>
                <w:lang w:eastAsia="ja-JP"/>
              </w:rPr>
            </w:pPr>
            <w:r>
              <w:rPr>
                <w:lang w:eastAsia="ja-JP"/>
              </w:rPr>
              <w:t>S30-6S</w:t>
            </w:r>
          </w:p>
        </w:tc>
        <w:tc>
          <w:tcPr>
            <w:tcW w:w="5014" w:type="dxa"/>
          </w:tcPr>
          <w:p w14:paraId="584AACE0" w14:textId="77777777" w:rsidR="00941ABD" w:rsidRDefault="00941ABD" w:rsidP="001D5B48">
            <w:pPr>
              <w:spacing w:before="120"/>
              <w:rPr>
                <w:lang w:eastAsia="ja-JP"/>
              </w:rPr>
            </w:pPr>
            <w:r>
              <w:rPr>
                <w:lang w:eastAsia="ja-JP"/>
              </w:rPr>
              <w:t>131.6</w:t>
            </w:r>
          </w:p>
        </w:tc>
      </w:tr>
      <w:tr w:rsidR="00941ABD" w14:paraId="4EBA394C" w14:textId="77777777" w:rsidTr="00A65ADD">
        <w:tc>
          <w:tcPr>
            <w:tcW w:w="4615" w:type="dxa"/>
          </w:tcPr>
          <w:p w14:paraId="2687F99F" w14:textId="77777777" w:rsidR="00941ABD" w:rsidRDefault="00941ABD" w:rsidP="001D5B48">
            <w:pPr>
              <w:spacing w:before="120"/>
              <w:rPr>
                <w:lang w:eastAsia="ja-JP"/>
              </w:rPr>
            </w:pPr>
            <w:r>
              <w:rPr>
                <w:lang w:eastAsia="ja-JP"/>
              </w:rPr>
              <w:t>S30-13S</w:t>
            </w:r>
          </w:p>
        </w:tc>
        <w:tc>
          <w:tcPr>
            <w:tcW w:w="5014" w:type="dxa"/>
          </w:tcPr>
          <w:p w14:paraId="4980012F" w14:textId="77777777" w:rsidR="00941ABD" w:rsidRDefault="00941ABD" w:rsidP="001D5B48">
            <w:pPr>
              <w:spacing w:before="120"/>
              <w:rPr>
                <w:lang w:eastAsia="ja-JP"/>
              </w:rPr>
            </w:pPr>
            <w:r>
              <w:rPr>
                <w:lang w:eastAsia="ja-JP"/>
              </w:rPr>
              <w:t>133.9</w:t>
            </w:r>
          </w:p>
        </w:tc>
      </w:tr>
      <w:tr w:rsidR="00941ABD" w14:paraId="33E54DDA" w14:textId="77777777" w:rsidTr="00A65ADD">
        <w:tc>
          <w:tcPr>
            <w:tcW w:w="4615" w:type="dxa"/>
          </w:tcPr>
          <w:p w14:paraId="5934EE8D" w14:textId="77777777" w:rsidR="00941ABD" w:rsidRDefault="00941ABD" w:rsidP="001D5B48">
            <w:pPr>
              <w:spacing w:before="120"/>
              <w:rPr>
                <w:lang w:eastAsia="ja-JP"/>
              </w:rPr>
            </w:pPr>
            <w:r>
              <w:rPr>
                <w:lang w:eastAsia="ja-JP"/>
              </w:rPr>
              <w:t>S30-14S</w:t>
            </w:r>
          </w:p>
        </w:tc>
        <w:tc>
          <w:tcPr>
            <w:tcW w:w="5014" w:type="dxa"/>
          </w:tcPr>
          <w:p w14:paraId="5EB07E2C" w14:textId="77777777" w:rsidR="00941ABD" w:rsidRDefault="00941ABD" w:rsidP="001D5B48">
            <w:pPr>
              <w:spacing w:before="120"/>
              <w:rPr>
                <w:lang w:eastAsia="ja-JP"/>
              </w:rPr>
            </w:pPr>
            <w:r>
              <w:rPr>
                <w:lang w:eastAsia="ja-JP"/>
              </w:rPr>
              <w:t>133.8</w:t>
            </w:r>
          </w:p>
        </w:tc>
      </w:tr>
    </w:tbl>
    <w:p w14:paraId="6B65854A" w14:textId="5E565348" w:rsidR="00162ECF" w:rsidRDefault="00162ECF" w:rsidP="00E32A80">
      <w:pPr>
        <w:rPr>
          <w:lang w:val="en-GB"/>
        </w:rPr>
      </w:pPr>
    </w:p>
    <w:p w14:paraId="30C5DAA8" w14:textId="4FA25689" w:rsidR="00E4698E" w:rsidRDefault="00E4698E" w:rsidP="00E32A80">
      <w:pPr>
        <w:rPr>
          <w:lang w:val="en-GB"/>
        </w:rPr>
      </w:pPr>
      <w:r>
        <w:rPr>
          <w:lang w:val="en-GB"/>
        </w:rPr>
        <w:lastRenderedPageBreak/>
        <w:fldChar w:fldCharType="begin"/>
      </w:r>
      <w:r>
        <w:rPr>
          <w:lang w:val="en-GB"/>
        </w:rPr>
        <w:instrText xml:space="preserve"> REF _Ref485051565 \h </w:instrText>
      </w:r>
      <w:r>
        <w:rPr>
          <w:lang w:val="en-GB"/>
        </w:rPr>
      </w:r>
      <w:r>
        <w:rPr>
          <w:lang w:val="en-GB"/>
        </w:rPr>
        <w:fldChar w:fldCharType="separate"/>
      </w:r>
      <w:r w:rsidR="001E3CC0" w:rsidRPr="00EC588F">
        <w:t xml:space="preserve">Table </w:t>
      </w:r>
      <w:r w:rsidR="001E3CC0">
        <w:rPr>
          <w:noProof/>
        </w:rPr>
        <w:t>10</w:t>
      </w:r>
      <w:r>
        <w:rPr>
          <w:lang w:val="en-GB"/>
        </w:rPr>
        <w:fldChar w:fldCharType="end"/>
      </w:r>
      <w:r>
        <w:rPr>
          <w:lang w:val="en-GB"/>
        </w:rPr>
        <w:t xml:space="preserve"> shows the RACH preamble formats of the short sequence with short CP/GT and SCS=30KHz.</w:t>
      </w:r>
    </w:p>
    <w:p w14:paraId="0D512678" w14:textId="4E3032D4" w:rsidR="00DA022B" w:rsidRPr="00EC588F" w:rsidRDefault="00DA022B" w:rsidP="00DA022B">
      <w:pPr>
        <w:pStyle w:val="Caption"/>
        <w:keepNext/>
      </w:pPr>
      <w:bookmarkStart w:id="16" w:name="_Ref485051565"/>
      <w:r w:rsidRPr="00EC588F">
        <w:t xml:space="preserve">Table </w:t>
      </w:r>
      <w:r>
        <w:fldChar w:fldCharType="begin"/>
      </w:r>
      <w:r w:rsidRPr="003A1D39">
        <w:instrText xml:space="preserve"> SEQ Table \* ARABIC </w:instrText>
      </w:r>
      <w:r>
        <w:fldChar w:fldCharType="separate"/>
      </w:r>
      <w:r w:rsidR="001E3CC0">
        <w:rPr>
          <w:noProof/>
        </w:rPr>
        <w:t>10</w:t>
      </w:r>
      <w:r>
        <w:fldChar w:fldCharType="end"/>
      </w:r>
      <w:bookmarkEnd w:id="16"/>
      <w:r w:rsidRPr="00EC588F">
        <w:t>: RACH preamble formats of short sequence with short CP/GT and SCS=30KHz.</w:t>
      </w:r>
    </w:p>
    <w:tbl>
      <w:tblPr>
        <w:tblW w:w="5000" w:type="pct"/>
        <w:tblCellMar>
          <w:left w:w="0" w:type="dxa"/>
          <w:right w:w="0" w:type="dxa"/>
        </w:tblCellMar>
        <w:tblLook w:val="04A0" w:firstRow="1" w:lastRow="0" w:firstColumn="1" w:lastColumn="0" w:noHBand="0" w:noVBand="1"/>
      </w:tblPr>
      <w:tblGrid>
        <w:gridCol w:w="1030"/>
        <w:gridCol w:w="1089"/>
        <w:gridCol w:w="823"/>
        <w:gridCol w:w="760"/>
        <w:gridCol w:w="1316"/>
        <w:gridCol w:w="1152"/>
        <w:gridCol w:w="1150"/>
        <w:gridCol w:w="1150"/>
        <w:gridCol w:w="1149"/>
      </w:tblGrid>
      <w:tr w:rsidR="00941ABD" w14:paraId="658F5CED" w14:textId="77777777" w:rsidTr="00DA022B">
        <w:trPr>
          <w:trHeight w:val="273"/>
        </w:trPr>
        <w:tc>
          <w:tcPr>
            <w:tcW w:w="53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7613FF6" w14:textId="77777777" w:rsidR="00941ABD" w:rsidRPr="00280001" w:rsidRDefault="00941ABD" w:rsidP="001D5B48">
            <w:pPr>
              <w:rPr>
                <w:sz w:val="20"/>
                <w:szCs w:val="20"/>
                <w:lang w:val="sv-SE" w:eastAsia="ja-JP"/>
              </w:rPr>
            </w:pPr>
            <w:r w:rsidRPr="00280001">
              <w:rPr>
                <w:b/>
                <w:bCs/>
                <w:sz w:val="20"/>
                <w:szCs w:val="20"/>
                <w:lang w:val="sv-SE" w:eastAsia="ja-JP"/>
              </w:rPr>
              <w:t xml:space="preserve">Format </w:t>
            </w:r>
          </w:p>
        </w:tc>
        <w:tc>
          <w:tcPr>
            <w:tcW w:w="56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8DF9CD3" w14:textId="77777777" w:rsidR="00941ABD" w:rsidRPr="00280001" w:rsidRDefault="00941ABD" w:rsidP="001D5B48">
            <w:pPr>
              <w:rPr>
                <w:sz w:val="20"/>
                <w:szCs w:val="20"/>
                <w:lang w:val="sv-SE" w:eastAsia="ja-JP"/>
              </w:rPr>
            </w:pPr>
            <w:r w:rsidRPr="00280001">
              <w:rPr>
                <w:b/>
                <w:bCs/>
                <w:sz w:val="20"/>
                <w:szCs w:val="20"/>
                <w:lang w:val="sv-SE" w:eastAsia="ja-JP"/>
              </w:rPr>
              <w:t xml:space="preserve">SCS(kHz) </w:t>
            </w:r>
          </w:p>
        </w:tc>
        <w:tc>
          <w:tcPr>
            <w:tcW w:w="42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5905066" w14:textId="77777777" w:rsidR="00941ABD" w:rsidRPr="00280001" w:rsidRDefault="00941ABD" w:rsidP="001D5B48">
            <w:pPr>
              <w:rPr>
                <w:sz w:val="20"/>
                <w:szCs w:val="20"/>
                <w:lang w:val="sv-SE" w:eastAsia="ja-JP"/>
              </w:rPr>
            </w:pPr>
            <w:r w:rsidRPr="00280001">
              <w:rPr>
                <w:b/>
                <w:bCs/>
                <w:sz w:val="20"/>
                <w:szCs w:val="20"/>
                <w:lang w:val="sv-SE" w:eastAsia="ja-JP"/>
              </w:rPr>
              <w:t xml:space="preserve">N_OS </w:t>
            </w:r>
          </w:p>
        </w:tc>
        <w:tc>
          <w:tcPr>
            <w:tcW w:w="39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C693BBB" w14:textId="77777777" w:rsidR="00941ABD" w:rsidRPr="00280001" w:rsidRDefault="00941ABD" w:rsidP="001D5B48">
            <w:pPr>
              <w:rPr>
                <w:sz w:val="20"/>
                <w:szCs w:val="20"/>
                <w:lang w:val="sv-SE" w:eastAsia="ja-JP"/>
              </w:rPr>
            </w:pPr>
            <w:r w:rsidRPr="00280001">
              <w:rPr>
                <w:b/>
                <w:bCs/>
                <w:sz w:val="20"/>
                <w:szCs w:val="20"/>
                <w:lang w:val="sv-SE" w:eastAsia="ja-JP"/>
              </w:rPr>
              <w:t xml:space="preserve">N_RP </w:t>
            </w:r>
          </w:p>
        </w:tc>
        <w:tc>
          <w:tcPr>
            <w:tcW w:w="68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C257D9A" w14:textId="77777777" w:rsidR="00941ABD" w:rsidRPr="00280001" w:rsidRDefault="00941ABD" w:rsidP="001D5B48">
            <w:pPr>
              <w:rPr>
                <w:sz w:val="20"/>
                <w:szCs w:val="20"/>
                <w:lang w:val="sv-SE" w:eastAsia="ja-JP"/>
              </w:rPr>
            </w:pPr>
            <w:r w:rsidRPr="00280001">
              <w:rPr>
                <w:b/>
                <w:bCs/>
                <w:sz w:val="20"/>
                <w:szCs w:val="20"/>
                <w:lang w:val="sv-SE" w:eastAsia="ja-JP"/>
              </w:rPr>
              <w:t>T_SEQ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55062C5" w14:textId="77777777" w:rsidR="00941ABD" w:rsidRPr="00280001" w:rsidRDefault="00941ABD" w:rsidP="001D5B48">
            <w:pPr>
              <w:rPr>
                <w:sz w:val="20"/>
                <w:szCs w:val="20"/>
                <w:lang w:val="sv-SE" w:eastAsia="ja-JP"/>
              </w:rPr>
            </w:pPr>
            <w:r w:rsidRPr="00280001">
              <w:rPr>
                <w:b/>
                <w:bCs/>
                <w:sz w:val="20"/>
                <w:szCs w:val="20"/>
                <w:lang w:val="sv-SE" w:eastAsia="ja-JP"/>
              </w:rPr>
              <w:t>T_CP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7EA1A13" w14:textId="77777777" w:rsidR="00941ABD" w:rsidRPr="00280001" w:rsidRDefault="00941ABD" w:rsidP="001D5B48">
            <w:pPr>
              <w:rPr>
                <w:sz w:val="20"/>
                <w:szCs w:val="20"/>
                <w:lang w:val="sv-SE" w:eastAsia="ja-JP"/>
              </w:rPr>
            </w:pPr>
            <w:r w:rsidRPr="00280001">
              <w:rPr>
                <w:b/>
                <w:bCs/>
                <w:sz w:val="20"/>
                <w:szCs w:val="20"/>
                <w:lang w:val="sv-SE" w:eastAsia="ja-JP"/>
              </w:rPr>
              <w:t>T_GP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Pr>
          <w:p w14:paraId="5AF72424" w14:textId="77777777" w:rsidR="00941ABD" w:rsidRPr="00280001" w:rsidRDefault="00941ABD" w:rsidP="001D5B48">
            <w:pPr>
              <w:jc w:val="center"/>
              <w:rPr>
                <w:b/>
                <w:bCs/>
                <w:sz w:val="20"/>
                <w:szCs w:val="20"/>
                <w:lang w:val="sv-SE" w:eastAsia="ja-JP"/>
              </w:rPr>
            </w:pPr>
            <w:proofErr w:type="spellStart"/>
            <w:r>
              <w:rPr>
                <w:b/>
                <w:bCs/>
                <w:sz w:val="20"/>
                <w:szCs w:val="20"/>
                <w:lang w:val="sv-SE" w:eastAsia="ja-JP"/>
              </w:rPr>
              <w:t>Roots</w:t>
            </w:r>
            <w:proofErr w:type="spellEnd"/>
            <w:r>
              <w:rPr>
                <w:b/>
                <w:bCs/>
                <w:sz w:val="20"/>
                <w:szCs w:val="20"/>
                <w:lang w:val="sv-SE" w:eastAsia="ja-JP"/>
              </w:rPr>
              <w:t xml:space="preserve"> per </w:t>
            </w:r>
            <w:proofErr w:type="spellStart"/>
            <w:r>
              <w:rPr>
                <w:b/>
                <w:bCs/>
                <w:sz w:val="20"/>
                <w:szCs w:val="20"/>
                <w:lang w:val="sv-SE" w:eastAsia="ja-JP"/>
              </w:rPr>
              <w:t>slot</w:t>
            </w:r>
            <w:proofErr w:type="spellEnd"/>
          </w:p>
        </w:tc>
        <w:tc>
          <w:tcPr>
            <w:tcW w:w="597" w:type="pct"/>
            <w:tcBorders>
              <w:top w:val="single" w:sz="8" w:space="0" w:color="FFFFFF"/>
              <w:left w:val="single" w:sz="8" w:space="0" w:color="FFFFFF"/>
              <w:bottom w:val="single" w:sz="24" w:space="0" w:color="FFFFFF"/>
              <w:right w:val="single" w:sz="8" w:space="0" w:color="FFFFFF"/>
            </w:tcBorders>
            <w:shd w:val="clear" w:color="auto" w:fill="4F81BD"/>
          </w:tcPr>
          <w:p w14:paraId="56325FBB" w14:textId="77777777" w:rsidR="00941ABD" w:rsidRDefault="00941ABD" w:rsidP="001D5B48">
            <w:pPr>
              <w:jc w:val="center"/>
              <w:rPr>
                <w:b/>
                <w:bCs/>
                <w:sz w:val="20"/>
                <w:szCs w:val="20"/>
                <w:lang w:val="sv-SE" w:eastAsia="ja-JP"/>
              </w:rPr>
            </w:pPr>
            <w:r>
              <w:rPr>
                <w:b/>
                <w:bCs/>
                <w:sz w:val="20"/>
                <w:szCs w:val="20"/>
                <w:lang w:val="sv-SE" w:eastAsia="ja-JP"/>
              </w:rPr>
              <w:t xml:space="preserve">Sig per </w:t>
            </w:r>
            <w:proofErr w:type="spellStart"/>
            <w:r>
              <w:rPr>
                <w:b/>
                <w:bCs/>
                <w:sz w:val="20"/>
                <w:szCs w:val="20"/>
                <w:lang w:val="sv-SE" w:eastAsia="ja-JP"/>
              </w:rPr>
              <w:t>root</w:t>
            </w:r>
            <w:proofErr w:type="spellEnd"/>
          </w:p>
        </w:tc>
      </w:tr>
      <w:tr w:rsidR="00941ABD" w14:paraId="0F031308" w14:textId="77777777" w:rsidTr="00DA022B">
        <w:trPr>
          <w:trHeight w:val="273"/>
        </w:trPr>
        <w:tc>
          <w:tcPr>
            <w:tcW w:w="53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7ECE1B0" w14:textId="77777777" w:rsidR="00941ABD" w:rsidRPr="00280001" w:rsidRDefault="00941ABD" w:rsidP="001D5B48">
            <w:pPr>
              <w:rPr>
                <w:sz w:val="20"/>
                <w:szCs w:val="20"/>
                <w:lang w:val="sv-SE" w:eastAsia="ja-JP"/>
              </w:rPr>
            </w:pPr>
            <w:r>
              <w:rPr>
                <w:sz w:val="20"/>
                <w:szCs w:val="20"/>
                <w:lang w:val="sv-SE" w:eastAsia="ja-JP"/>
              </w:rPr>
              <w:t>S30</w:t>
            </w:r>
            <w:r w:rsidRPr="00280001">
              <w:rPr>
                <w:sz w:val="20"/>
                <w:szCs w:val="20"/>
                <w:lang w:val="sv-SE" w:eastAsia="ja-JP"/>
              </w:rPr>
              <w:t>-1S</w:t>
            </w:r>
          </w:p>
        </w:tc>
        <w:tc>
          <w:tcPr>
            <w:tcW w:w="56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59B04DC" w14:textId="77777777" w:rsidR="00941ABD" w:rsidRPr="00262798" w:rsidRDefault="00941ABD" w:rsidP="001D5B48">
            <w:pPr>
              <w:rPr>
                <w:lang w:val="sv-SE" w:eastAsia="ja-JP"/>
              </w:rPr>
            </w:pPr>
            <w:r>
              <w:rPr>
                <w:lang w:val="sv-SE" w:eastAsia="ja-JP"/>
              </w:rPr>
              <w:t>30</w:t>
            </w:r>
            <w:r w:rsidRPr="00262798">
              <w:rPr>
                <w:lang w:val="sv-SE" w:eastAsia="ja-JP"/>
              </w:rPr>
              <w:t xml:space="preserve"> </w:t>
            </w:r>
          </w:p>
        </w:tc>
        <w:tc>
          <w:tcPr>
            <w:tcW w:w="42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71669A8" w14:textId="77777777" w:rsidR="00941ABD" w:rsidRPr="00262798" w:rsidRDefault="00941ABD" w:rsidP="001D5B48">
            <w:pPr>
              <w:rPr>
                <w:lang w:val="sv-SE" w:eastAsia="ja-JP"/>
              </w:rPr>
            </w:pPr>
            <w:r w:rsidRPr="00262798">
              <w:rPr>
                <w:lang w:val="sv-SE" w:eastAsia="ja-JP"/>
              </w:rPr>
              <w:t xml:space="preserve">1 </w:t>
            </w:r>
          </w:p>
        </w:tc>
        <w:tc>
          <w:tcPr>
            <w:tcW w:w="39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1DFFD92" w14:textId="77777777" w:rsidR="00941ABD" w:rsidRPr="00262798" w:rsidRDefault="00941ABD" w:rsidP="001D5B48">
            <w:pPr>
              <w:rPr>
                <w:lang w:val="sv-SE" w:eastAsia="ja-JP"/>
              </w:rPr>
            </w:pPr>
            <w:r w:rsidRPr="00262798">
              <w:rPr>
                <w:lang w:val="sv-SE" w:eastAsia="ja-JP"/>
              </w:rPr>
              <w:t xml:space="preserve">1 </w:t>
            </w:r>
          </w:p>
        </w:tc>
        <w:tc>
          <w:tcPr>
            <w:tcW w:w="68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90F6B9C" w14:textId="77777777" w:rsidR="00941ABD" w:rsidRPr="00262798" w:rsidRDefault="00941ABD" w:rsidP="001D5B48">
            <w:pPr>
              <w:rPr>
                <w:lang w:val="sv-SE" w:eastAsia="ja-JP"/>
              </w:rPr>
            </w:pPr>
            <w:r>
              <w:rPr>
                <w:lang w:val="sv-SE" w:eastAsia="ja-JP"/>
              </w:rPr>
              <w:t>1024</w:t>
            </w:r>
          </w:p>
        </w:tc>
        <w:tc>
          <w:tcPr>
            <w:tcW w:w="59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FA0018A" w14:textId="77777777" w:rsidR="00941ABD" w:rsidRPr="00262798" w:rsidRDefault="00941ABD" w:rsidP="001D5B48">
            <w:pPr>
              <w:rPr>
                <w:lang w:val="sv-SE" w:eastAsia="ja-JP"/>
              </w:rPr>
            </w:pPr>
            <w:r>
              <w:rPr>
                <w:lang w:val="sv-SE" w:eastAsia="ja-JP"/>
              </w:rPr>
              <w:t>256</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67C8A4" w14:textId="77777777" w:rsidR="00941ABD" w:rsidRPr="00262798" w:rsidRDefault="00941ABD" w:rsidP="001D5B48">
            <w:pPr>
              <w:rPr>
                <w:lang w:val="sv-SE" w:eastAsia="ja-JP"/>
              </w:rPr>
            </w:pPr>
            <w:r>
              <w:rPr>
                <w:lang w:val="sv-SE" w:eastAsia="ja-JP"/>
              </w:rPr>
              <w:t>176</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Pr>
          <w:p w14:paraId="30890B0A" w14:textId="77777777" w:rsidR="00941ABD" w:rsidRDefault="00941ABD" w:rsidP="001D5B48">
            <w:pPr>
              <w:rPr>
                <w:lang w:val="sv-SE" w:eastAsia="ja-JP"/>
              </w:rPr>
            </w:pPr>
            <w:r>
              <w:rPr>
                <w:lang w:val="sv-SE" w:eastAsia="ja-JP"/>
              </w:rPr>
              <w:t>11</w:t>
            </w:r>
          </w:p>
        </w:tc>
        <w:tc>
          <w:tcPr>
            <w:tcW w:w="597" w:type="pct"/>
            <w:tcBorders>
              <w:top w:val="single" w:sz="24" w:space="0" w:color="FFFFFF"/>
              <w:left w:val="single" w:sz="8" w:space="0" w:color="FFFFFF"/>
              <w:bottom w:val="single" w:sz="8" w:space="0" w:color="FFFFFF"/>
              <w:right w:val="single" w:sz="8" w:space="0" w:color="FFFFFF"/>
            </w:tcBorders>
            <w:shd w:val="clear" w:color="auto" w:fill="D0D8E8"/>
          </w:tcPr>
          <w:p w14:paraId="14795D75" w14:textId="77777777" w:rsidR="00941ABD" w:rsidRDefault="00941ABD" w:rsidP="001D5B48">
            <w:pPr>
              <w:rPr>
                <w:lang w:val="sv-SE" w:eastAsia="ja-JP"/>
              </w:rPr>
            </w:pPr>
            <w:r>
              <w:rPr>
                <w:lang w:val="sv-SE" w:eastAsia="ja-JP"/>
              </w:rPr>
              <w:t>4</w:t>
            </w:r>
          </w:p>
        </w:tc>
      </w:tr>
      <w:tr w:rsidR="00941ABD" w14:paraId="3D33E75C"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3FDDA9C" w14:textId="77777777" w:rsidR="00941ABD" w:rsidRPr="00280001" w:rsidRDefault="00941ABD" w:rsidP="001D5B48">
            <w:pPr>
              <w:rPr>
                <w:sz w:val="20"/>
                <w:szCs w:val="20"/>
                <w:lang w:val="sv-SE" w:eastAsia="ja-JP"/>
              </w:rPr>
            </w:pPr>
            <w:r>
              <w:rPr>
                <w:sz w:val="20"/>
                <w:szCs w:val="20"/>
                <w:lang w:val="sv-SE" w:eastAsia="ja-JP"/>
              </w:rPr>
              <w:t>S30-2</w:t>
            </w:r>
            <w:r w:rsidRPr="00280001">
              <w:rPr>
                <w:sz w:val="20"/>
                <w:szCs w:val="20"/>
                <w:lang w:val="sv-SE" w:eastAsia="ja-JP"/>
              </w:rPr>
              <w:t>S</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CB85373" w14:textId="77777777" w:rsidR="00941ABD" w:rsidRPr="00262798" w:rsidRDefault="00941ABD" w:rsidP="001D5B48">
            <w:pPr>
              <w:rPr>
                <w:lang w:val="sv-SE" w:eastAsia="ja-JP"/>
              </w:rPr>
            </w:pPr>
            <w:r>
              <w:rPr>
                <w:lang w:val="sv-SE" w:eastAsia="ja-JP"/>
              </w:rPr>
              <w:t>30</w:t>
            </w:r>
          </w:p>
        </w:tc>
        <w:tc>
          <w:tcPr>
            <w:tcW w:w="4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6662A86" w14:textId="77777777" w:rsidR="00941ABD" w:rsidRPr="00262798" w:rsidRDefault="00941ABD" w:rsidP="001D5B48">
            <w:pPr>
              <w:rPr>
                <w:lang w:val="sv-SE" w:eastAsia="ja-JP"/>
              </w:rPr>
            </w:pPr>
            <w:r w:rsidRPr="00262798">
              <w:rPr>
                <w:lang w:val="sv-SE" w:eastAsia="ja-JP"/>
              </w:rPr>
              <w:t xml:space="preserve">2 </w:t>
            </w:r>
          </w:p>
        </w:tc>
        <w:tc>
          <w:tcPr>
            <w:tcW w:w="39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87A1A45" w14:textId="77777777" w:rsidR="00941ABD" w:rsidRPr="00262798" w:rsidRDefault="00941ABD"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F4E7666" w14:textId="77777777" w:rsidR="00941ABD" w:rsidRPr="00262798" w:rsidRDefault="00941ABD" w:rsidP="001D5B48">
            <w:pPr>
              <w:rPr>
                <w:lang w:val="sv-SE" w:eastAsia="ja-JP"/>
              </w:rPr>
            </w:pPr>
            <w:r>
              <w:rPr>
                <w:lang w:val="sv-SE" w:eastAsia="ja-JP"/>
              </w:rPr>
              <w:t>2 x 1024</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020FCC6" w14:textId="77777777" w:rsidR="00941ABD" w:rsidRPr="00262798" w:rsidRDefault="00941ABD"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C8E09FA" w14:textId="77777777" w:rsidR="00941ABD" w:rsidRPr="00262798" w:rsidRDefault="00941ABD" w:rsidP="001D5B48">
            <w:pPr>
              <w:rPr>
                <w:lang w:val="sv-SE" w:eastAsia="ja-JP"/>
              </w:rPr>
            </w:pPr>
            <w:r>
              <w:rPr>
                <w:lang w:val="sv-SE" w:eastAsia="ja-JP"/>
              </w:rPr>
              <w:t>176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602191B0" w14:textId="77777777" w:rsidR="00941ABD" w:rsidRDefault="00941ABD" w:rsidP="001D5B48">
            <w:pPr>
              <w:rPr>
                <w:lang w:val="sv-SE" w:eastAsia="ja-JP"/>
              </w:rPr>
            </w:pPr>
            <w:r>
              <w:rPr>
                <w:lang w:val="sv-SE" w:eastAsia="ja-JP"/>
              </w:rPr>
              <w:t>6</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02DEECED" w14:textId="77777777" w:rsidR="00941ABD" w:rsidRDefault="00941ABD" w:rsidP="001D5B48">
            <w:pPr>
              <w:rPr>
                <w:lang w:val="sv-SE" w:eastAsia="ja-JP"/>
              </w:rPr>
            </w:pPr>
            <w:r>
              <w:rPr>
                <w:lang w:val="sv-SE" w:eastAsia="ja-JP"/>
              </w:rPr>
              <w:t>4</w:t>
            </w:r>
          </w:p>
        </w:tc>
      </w:tr>
      <w:tr w:rsidR="00941ABD" w14:paraId="3D24A310"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B3F9529" w14:textId="77777777" w:rsidR="00941ABD" w:rsidRPr="00280001" w:rsidRDefault="00941ABD" w:rsidP="001D5B48">
            <w:pPr>
              <w:rPr>
                <w:sz w:val="20"/>
                <w:szCs w:val="20"/>
                <w:lang w:val="sv-SE" w:eastAsia="ja-JP"/>
              </w:rPr>
            </w:pPr>
            <w:r>
              <w:rPr>
                <w:sz w:val="20"/>
                <w:szCs w:val="20"/>
                <w:lang w:val="sv-SE" w:eastAsia="ja-JP"/>
              </w:rPr>
              <w:t>S30</w:t>
            </w:r>
            <w:r w:rsidRPr="00280001">
              <w:rPr>
                <w:sz w:val="20"/>
                <w:szCs w:val="20"/>
                <w:lang w:val="sv-SE" w:eastAsia="ja-JP"/>
              </w:rPr>
              <w:t>-4S</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149FD1E" w14:textId="77777777" w:rsidR="00941ABD" w:rsidRPr="00262798" w:rsidRDefault="00941ABD" w:rsidP="001D5B48">
            <w:pPr>
              <w:rPr>
                <w:lang w:val="sv-SE" w:eastAsia="ja-JP"/>
              </w:rPr>
            </w:pPr>
            <w:r>
              <w:rPr>
                <w:lang w:val="sv-SE" w:eastAsia="ja-JP"/>
              </w:rPr>
              <w:t>30</w:t>
            </w:r>
          </w:p>
        </w:tc>
        <w:tc>
          <w:tcPr>
            <w:tcW w:w="42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E803CB8" w14:textId="77777777" w:rsidR="00941ABD" w:rsidRPr="00262798" w:rsidRDefault="00941ABD" w:rsidP="001D5B48">
            <w:pPr>
              <w:rPr>
                <w:lang w:val="sv-SE" w:eastAsia="ja-JP"/>
              </w:rPr>
            </w:pPr>
            <w:r w:rsidRPr="00262798">
              <w:rPr>
                <w:lang w:val="sv-SE" w:eastAsia="ja-JP"/>
              </w:rPr>
              <w:t xml:space="preserve">4 </w:t>
            </w:r>
          </w:p>
        </w:tc>
        <w:tc>
          <w:tcPr>
            <w:tcW w:w="39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8A62A00" w14:textId="77777777" w:rsidR="00941ABD" w:rsidRPr="00262798" w:rsidRDefault="00941ABD"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9A5FC97" w14:textId="77777777" w:rsidR="00941ABD" w:rsidRPr="00262798" w:rsidRDefault="00941ABD" w:rsidP="001D5B48">
            <w:pPr>
              <w:rPr>
                <w:lang w:val="sv-SE" w:eastAsia="ja-JP"/>
              </w:rPr>
            </w:pPr>
            <w:r>
              <w:rPr>
                <w:lang w:val="sv-SE" w:eastAsia="ja-JP"/>
              </w:rPr>
              <w:t>4 x 1024</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FD82EB5" w14:textId="77777777" w:rsidR="00941ABD" w:rsidRPr="00262798" w:rsidRDefault="00941ABD"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384A747" w14:textId="77777777" w:rsidR="00941ABD" w:rsidRPr="00262798" w:rsidRDefault="00941ABD" w:rsidP="001D5B48">
            <w:pPr>
              <w:rPr>
                <w:lang w:val="sv-SE" w:eastAsia="ja-JP"/>
              </w:rPr>
            </w:pPr>
            <w:r>
              <w:rPr>
                <w:lang w:val="sv-SE" w:eastAsia="ja-JP"/>
              </w:rPr>
              <w:t>176</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53121A3F" w14:textId="77777777" w:rsidR="00941ABD" w:rsidRDefault="00941ABD" w:rsidP="001D5B48">
            <w:pPr>
              <w:rPr>
                <w:lang w:val="sv-SE" w:eastAsia="ja-JP"/>
              </w:rPr>
            </w:pPr>
            <w:r>
              <w:rPr>
                <w:lang w:val="sv-SE" w:eastAsia="ja-JP"/>
              </w:rPr>
              <w:t>3</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7885B95A" w14:textId="77777777" w:rsidR="00941ABD" w:rsidRDefault="00941ABD" w:rsidP="001D5B48">
            <w:pPr>
              <w:rPr>
                <w:lang w:val="sv-SE" w:eastAsia="ja-JP"/>
              </w:rPr>
            </w:pPr>
            <w:r>
              <w:rPr>
                <w:lang w:val="sv-SE" w:eastAsia="ja-JP"/>
              </w:rPr>
              <w:t>4</w:t>
            </w:r>
          </w:p>
        </w:tc>
      </w:tr>
      <w:tr w:rsidR="00941ABD" w14:paraId="39AFE69D"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1906FE9" w14:textId="77777777" w:rsidR="00941ABD" w:rsidRPr="00280001" w:rsidRDefault="00941ABD" w:rsidP="001D5B48">
            <w:pPr>
              <w:rPr>
                <w:sz w:val="20"/>
                <w:szCs w:val="20"/>
                <w:lang w:val="sv-SE" w:eastAsia="ja-JP"/>
              </w:rPr>
            </w:pPr>
            <w:r>
              <w:rPr>
                <w:sz w:val="20"/>
                <w:szCs w:val="20"/>
                <w:lang w:val="sv-SE" w:eastAsia="ja-JP"/>
              </w:rPr>
              <w:t>S30</w:t>
            </w:r>
            <w:r w:rsidRPr="00280001">
              <w:rPr>
                <w:sz w:val="20"/>
                <w:szCs w:val="20"/>
                <w:lang w:val="sv-SE" w:eastAsia="ja-JP"/>
              </w:rPr>
              <w:t xml:space="preserve">-6S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D2201FA" w14:textId="77777777" w:rsidR="00941ABD" w:rsidRPr="00262798" w:rsidRDefault="00941ABD" w:rsidP="001D5B48">
            <w:pPr>
              <w:rPr>
                <w:lang w:val="sv-SE" w:eastAsia="ja-JP"/>
              </w:rPr>
            </w:pPr>
            <w:r>
              <w:rPr>
                <w:lang w:val="sv-SE" w:eastAsia="ja-JP"/>
              </w:rPr>
              <w:t>30</w:t>
            </w:r>
          </w:p>
        </w:tc>
        <w:tc>
          <w:tcPr>
            <w:tcW w:w="4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CB2C6D5" w14:textId="77777777" w:rsidR="00941ABD" w:rsidRPr="00262798" w:rsidRDefault="00941ABD" w:rsidP="001D5B48">
            <w:pPr>
              <w:rPr>
                <w:lang w:val="sv-SE" w:eastAsia="ja-JP"/>
              </w:rPr>
            </w:pPr>
            <w:r>
              <w:rPr>
                <w:lang w:val="sv-SE" w:eastAsia="ja-JP"/>
              </w:rPr>
              <w:t>6</w:t>
            </w:r>
            <w:r w:rsidRPr="00262798">
              <w:rPr>
                <w:lang w:val="sv-SE" w:eastAsia="ja-JP"/>
              </w:rPr>
              <w:t xml:space="preserve"> </w:t>
            </w:r>
          </w:p>
        </w:tc>
        <w:tc>
          <w:tcPr>
            <w:tcW w:w="39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182D29C" w14:textId="77777777" w:rsidR="00941ABD" w:rsidRPr="00262798" w:rsidRDefault="00941ABD"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2D6A6FA" w14:textId="77777777" w:rsidR="00941ABD" w:rsidRPr="00262798" w:rsidRDefault="00941ABD" w:rsidP="001D5B48">
            <w:pPr>
              <w:rPr>
                <w:lang w:val="sv-SE" w:eastAsia="ja-JP"/>
              </w:rPr>
            </w:pPr>
            <w:r>
              <w:rPr>
                <w:lang w:val="sv-SE" w:eastAsia="ja-JP"/>
              </w:rPr>
              <w:t>6 x 1024</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FD0ABD9" w14:textId="77777777" w:rsidR="00941ABD" w:rsidRPr="00262798" w:rsidRDefault="00941ABD"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35D744E" w14:textId="77777777" w:rsidR="00941ABD" w:rsidRPr="00262798" w:rsidRDefault="00941ABD" w:rsidP="001D5B48">
            <w:pPr>
              <w:rPr>
                <w:lang w:val="sv-SE" w:eastAsia="ja-JP"/>
              </w:rPr>
            </w:pPr>
            <w:r>
              <w:rPr>
                <w:lang w:val="sv-SE" w:eastAsia="ja-JP"/>
              </w:rPr>
              <w:t>176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7343B152" w14:textId="77777777" w:rsidR="00941ABD" w:rsidRDefault="00941ABD" w:rsidP="001D5B48">
            <w:pPr>
              <w:rPr>
                <w:lang w:val="sv-SE" w:eastAsia="ja-JP"/>
              </w:rPr>
            </w:pPr>
            <w:r>
              <w:rPr>
                <w:lang w:val="sv-SE" w:eastAsia="ja-JP"/>
              </w:rPr>
              <w:t>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06F68097" w14:textId="77777777" w:rsidR="00941ABD" w:rsidRDefault="00941ABD" w:rsidP="001D5B48">
            <w:pPr>
              <w:rPr>
                <w:lang w:val="sv-SE" w:eastAsia="ja-JP"/>
              </w:rPr>
            </w:pPr>
            <w:r>
              <w:rPr>
                <w:lang w:val="sv-SE" w:eastAsia="ja-JP"/>
              </w:rPr>
              <w:t>4</w:t>
            </w:r>
          </w:p>
        </w:tc>
      </w:tr>
      <w:tr w:rsidR="00941ABD" w14:paraId="6DBE0079"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C2EF2FF" w14:textId="77777777" w:rsidR="00941ABD" w:rsidRPr="00280001" w:rsidRDefault="00941ABD" w:rsidP="001D5B48">
            <w:pPr>
              <w:rPr>
                <w:sz w:val="20"/>
                <w:szCs w:val="20"/>
                <w:lang w:val="sv-SE" w:eastAsia="ja-JP"/>
              </w:rPr>
            </w:pPr>
            <w:r>
              <w:rPr>
                <w:sz w:val="20"/>
                <w:szCs w:val="20"/>
                <w:lang w:val="sv-SE" w:eastAsia="ja-JP"/>
              </w:rPr>
              <w:t>S30</w:t>
            </w:r>
            <w:r w:rsidRPr="00280001">
              <w:rPr>
                <w:sz w:val="20"/>
                <w:szCs w:val="20"/>
                <w:lang w:val="sv-SE" w:eastAsia="ja-JP"/>
              </w:rPr>
              <w:t xml:space="preserve">-13S </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2CF1F0" w14:textId="77777777" w:rsidR="00941ABD" w:rsidRPr="00262798" w:rsidRDefault="00941ABD" w:rsidP="001D5B48">
            <w:pPr>
              <w:rPr>
                <w:lang w:val="sv-SE" w:eastAsia="ja-JP"/>
              </w:rPr>
            </w:pPr>
            <w:r>
              <w:rPr>
                <w:lang w:val="sv-SE" w:eastAsia="ja-JP"/>
              </w:rPr>
              <w:t>30</w:t>
            </w:r>
          </w:p>
        </w:tc>
        <w:tc>
          <w:tcPr>
            <w:tcW w:w="42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74A3ABB" w14:textId="77777777" w:rsidR="00941ABD" w:rsidRPr="00262798" w:rsidRDefault="00941ABD" w:rsidP="001D5B48">
            <w:pPr>
              <w:rPr>
                <w:lang w:val="sv-SE" w:eastAsia="ja-JP"/>
              </w:rPr>
            </w:pPr>
            <w:r w:rsidRPr="00262798">
              <w:rPr>
                <w:lang w:val="sv-SE" w:eastAsia="ja-JP"/>
              </w:rPr>
              <w:t xml:space="preserve">13 </w:t>
            </w:r>
          </w:p>
        </w:tc>
        <w:tc>
          <w:tcPr>
            <w:tcW w:w="39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BC2120" w14:textId="77777777" w:rsidR="00941ABD" w:rsidRPr="00262798" w:rsidRDefault="00941ABD"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4FB8F1" w14:textId="77777777" w:rsidR="00941ABD" w:rsidRPr="00262798" w:rsidRDefault="00941ABD" w:rsidP="001D5B48">
            <w:pPr>
              <w:rPr>
                <w:lang w:val="sv-SE" w:eastAsia="ja-JP"/>
              </w:rPr>
            </w:pPr>
            <w:r>
              <w:rPr>
                <w:lang w:val="sv-SE" w:eastAsia="ja-JP"/>
              </w:rPr>
              <w:t>13 x 1024</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676DA2F" w14:textId="77777777" w:rsidR="00941ABD" w:rsidRPr="00262798" w:rsidRDefault="00941ABD" w:rsidP="001D5B48">
            <w:pPr>
              <w:rPr>
                <w:lang w:val="sv-SE" w:eastAsia="ja-JP"/>
              </w:rPr>
            </w:pPr>
            <w:r>
              <w:rPr>
                <w:lang w:val="sv-SE" w:eastAsia="ja-JP"/>
              </w:rPr>
              <w:t>512</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89CEE61" w14:textId="77777777" w:rsidR="00941ABD" w:rsidRPr="00262798" w:rsidRDefault="00941ABD" w:rsidP="001D5B48">
            <w:pPr>
              <w:rPr>
                <w:lang w:val="sv-SE" w:eastAsia="ja-JP"/>
              </w:rPr>
            </w:pPr>
            <w:r>
              <w:rPr>
                <w:lang w:val="sv-SE" w:eastAsia="ja-JP"/>
              </w:rPr>
              <w:t>432</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5771C6A5" w14:textId="77777777" w:rsidR="00941ABD" w:rsidRDefault="00941ABD" w:rsidP="001D5B48">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42DE85C0" w14:textId="77777777" w:rsidR="00941ABD" w:rsidRDefault="00941ABD" w:rsidP="001D5B48">
            <w:pPr>
              <w:rPr>
                <w:lang w:val="sv-SE" w:eastAsia="ja-JP"/>
              </w:rPr>
            </w:pPr>
            <w:r>
              <w:rPr>
                <w:lang w:val="sv-SE" w:eastAsia="ja-JP"/>
              </w:rPr>
              <w:t>2</w:t>
            </w:r>
          </w:p>
        </w:tc>
      </w:tr>
      <w:tr w:rsidR="00941ABD" w14:paraId="72BC512A"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D25071D" w14:textId="77777777" w:rsidR="00941ABD" w:rsidRPr="00280001" w:rsidRDefault="00941ABD" w:rsidP="001D5B48">
            <w:pPr>
              <w:rPr>
                <w:sz w:val="20"/>
                <w:szCs w:val="20"/>
                <w:lang w:val="sv-SE" w:eastAsia="ja-JP"/>
              </w:rPr>
            </w:pPr>
            <w:r>
              <w:rPr>
                <w:sz w:val="20"/>
                <w:szCs w:val="20"/>
                <w:lang w:val="sv-SE" w:eastAsia="ja-JP"/>
              </w:rPr>
              <w:t>S30</w:t>
            </w:r>
            <w:r w:rsidRPr="00280001">
              <w:rPr>
                <w:sz w:val="20"/>
                <w:szCs w:val="20"/>
                <w:lang w:val="sv-SE" w:eastAsia="ja-JP"/>
              </w:rPr>
              <w:t xml:space="preserve">-14S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08E9F68" w14:textId="77777777" w:rsidR="00941ABD" w:rsidRPr="00262798" w:rsidRDefault="00941ABD" w:rsidP="001D5B48">
            <w:pPr>
              <w:rPr>
                <w:lang w:val="sv-SE" w:eastAsia="ja-JP"/>
              </w:rPr>
            </w:pPr>
            <w:r>
              <w:rPr>
                <w:lang w:val="sv-SE" w:eastAsia="ja-JP"/>
              </w:rPr>
              <w:t>30</w:t>
            </w:r>
          </w:p>
        </w:tc>
        <w:tc>
          <w:tcPr>
            <w:tcW w:w="4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A861146" w14:textId="77777777" w:rsidR="00941ABD" w:rsidRPr="00262798" w:rsidRDefault="00941ABD" w:rsidP="001D5B48">
            <w:pPr>
              <w:rPr>
                <w:lang w:val="sv-SE" w:eastAsia="ja-JP"/>
              </w:rPr>
            </w:pPr>
            <w:r w:rsidRPr="00262798">
              <w:rPr>
                <w:lang w:val="sv-SE" w:eastAsia="ja-JP"/>
              </w:rPr>
              <w:t xml:space="preserve">14 </w:t>
            </w:r>
          </w:p>
        </w:tc>
        <w:tc>
          <w:tcPr>
            <w:tcW w:w="39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451A8FD" w14:textId="77777777" w:rsidR="00941ABD" w:rsidRPr="00262798" w:rsidRDefault="00941ABD"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BCCA8FB" w14:textId="77777777" w:rsidR="00941ABD" w:rsidRPr="00262798" w:rsidRDefault="00941ABD" w:rsidP="001D5B48">
            <w:pPr>
              <w:rPr>
                <w:lang w:val="sv-SE" w:eastAsia="ja-JP"/>
              </w:rPr>
            </w:pPr>
            <w:r>
              <w:rPr>
                <w:lang w:val="sv-SE" w:eastAsia="ja-JP"/>
              </w:rPr>
              <w:t>14 x 1024</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57B926F" w14:textId="77777777" w:rsidR="00941ABD" w:rsidRPr="00262798" w:rsidRDefault="00941ABD"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0AD595A" w14:textId="77777777" w:rsidR="00941ABD" w:rsidRPr="00262798" w:rsidRDefault="00941ABD" w:rsidP="001D5B48">
            <w:pPr>
              <w:rPr>
                <w:lang w:val="sv-SE" w:eastAsia="ja-JP"/>
              </w:rPr>
            </w:pPr>
            <w:r>
              <w:rPr>
                <w:lang w:val="sv-SE" w:eastAsia="ja-JP"/>
              </w:rPr>
              <w:t>176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4549D844" w14:textId="77777777" w:rsidR="00941ABD" w:rsidRDefault="00941ABD" w:rsidP="001D5B48">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3CFA8B3C" w14:textId="77777777" w:rsidR="00941ABD" w:rsidRDefault="00941ABD" w:rsidP="001D5B48">
            <w:pPr>
              <w:rPr>
                <w:lang w:val="sv-SE" w:eastAsia="ja-JP"/>
              </w:rPr>
            </w:pPr>
            <w:r>
              <w:rPr>
                <w:lang w:val="sv-SE" w:eastAsia="ja-JP"/>
              </w:rPr>
              <w:t>4</w:t>
            </w:r>
          </w:p>
        </w:tc>
      </w:tr>
    </w:tbl>
    <w:p w14:paraId="2F92037E" w14:textId="0F7A48AD" w:rsidR="00941ABD" w:rsidRDefault="00941ABD" w:rsidP="00E32A80">
      <w:pPr>
        <w:rPr>
          <w:lang w:val="en-GB"/>
        </w:rPr>
      </w:pPr>
      <w:proofErr w:type="spellStart"/>
      <w:r w:rsidRPr="00941ABD">
        <w:rPr>
          <w:lang w:val="en-GB"/>
        </w:rPr>
        <w:t>Ts</w:t>
      </w:r>
      <w:proofErr w:type="spellEnd"/>
      <w:r w:rsidRPr="00941ABD">
        <w:rPr>
          <w:lang w:val="en-GB"/>
        </w:rPr>
        <w:t xml:space="preserve"> = 1/(30720) </w:t>
      </w:r>
      <w:proofErr w:type="spellStart"/>
      <w:r w:rsidRPr="00941ABD">
        <w:rPr>
          <w:lang w:val="en-GB"/>
        </w:rPr>
        <w:t>ms</w:t>
      </w:r>
      <w:proofErr w:type="spellEnd"/>
      <w:r w:rsidRPr="00941ABD">
        <w:rPr>
          <w:lang w:val="en-GB"/>
        </w:rPr>
        <w:t>;</w:t>
      </w:r>
    </w:p>
    <w:p w14:paraId="6142D19D" w14:textId="4EC83579" w:rsidR="00941ABD" w:rsidRDefault="00941ABD" w:rsidP="00E32A80">
      <w:pPr>
        <w:rPr>
          <w:lang w:val="en-GB"/>
        </w:rPr>
      </w:pPr>
    </w:p>
    <w:p w14:paraId="71B8554B" w14:textId="3CBDF4E3" w:rsidR="00111652" w:rsidRDefault="00111652" w:rsidP="003018D8">
      <w:pPr>
        <w:jc w:val="both"/>
        <w:rPr>
          <w:lang w:val="en-GB"/>
        </w:rPr>
      </w:pPr>
      <w:r>
        <w:rPr>
          <w:lang w:val="en-GB"/>
        </w:rPr>
        <w:t xml:space="preserve">Sub-carrier spacing 60 </w:t>
      </w:r>
      <w:proofErr w:type="spellStart"/>
      <w:r>
        <w:rPr>
          <w:lang w:val="en-GB"/>
        </w:rPr>
        <w:t>KHz</w:t>
      </w:r>
      <w:proofErr w:type="spellEnd"/>
      <w:r>
        <w:rPr>
          <w:lang w:val="en-GB"/>
        </w:rPr>
        <w:t>. Scenario:</w:t>
      </w:r>
    </w:p>
    <w:p w14:paraId="57E8155D" w14:textId="3B26C9B5" w:rsidR="00111652" w:rsidRPr="00111652" w:rsidRDefault="00111652" w:rsidP="003018D8">
      <w:pPr>
        <w:pStyle w:val="ListParagraph"/>
        <w:numPr>
          <w:ilvl w:val="0"/>
          <w:numId w:val="47"/>
        </w:numPr>
        <w:jc w:val="both"/>
        <w:rPr>
          <w:lang w:val="en-GB"/>
        </w:rPr>
      </w:pPr>
      <w:r w:rsidRPr="00111652">
        <w:rPr>
          <w:lang w:val="en-GB"/>
        </w:rPr>
        <w:t xml:space="preserve">Cell radius up to 1.05 Km (2.3 Km for S60-13) </w:t>
      </w:r>
    </w:p>
    <w:p w14:paraId="7D887556" w14:textId="0F84F289" w:rsidR="00111652" w:rsidRPr="00111652" w:rsidRDefault="00111652" w:rsidP="003018D8">
      <w:pPr>
        <w:pStyle w:val="ListParagraph"/>
        <w:numPr>
          <w:ilvl w:val="0"/>
          <w:numId w:val="47"/>
        </w:numPr>
        <w:jc w:val="both"/>
        <w:rPr>
          <w:lang w:val="en-GB"/>
        </w:rPr>
      </w:pPr>
      <w:r w:rsidRPr="00111652">
        <w:rPr>
          <w:lang w:val="en-GB"/>
        </w:rPr>
        <w:t xml:space="preserve">Delay spread: 1.3 </w:t>
      </w:r>
      <w:proofErr w:type="spellStart"/>
      <w:r w:rsidRPr="00111652">
        <w:rPr>
          <w:lang w:val="en-GB"/>
        </w:rPr>
        <w:t>usec</w:t>
      </w:r>
      <w:proofErr w:type="spellEnd"/>
    </w:p>
    <w:p w14:paraId="770A5B4D" w14:textId="334137C6" w:rsidR="00111652" w:rsidRPr="00111652" w:rsidRDefault="00111652" w:rsidP="003018D8">
      <w:pPr>
        <w:pStyle w:val="ListParagraph"/>
        <w:numPr>
          <w:ilvl w:val="0"/>
          <w:numId w:val="47"/>
        </w:numPr>
        <w:jc w:val="both"/>
        <w:rPr>
          <w:lang w:val="en-GB"/>
        </w:rPr>
      </w:pPr>
      <w:r w:rsidRPr="00111652">
        <w:rPr>
          <w:lang w:val="en-GB"/>
        </w:rPr>
        <w:t>Carrier frequency: Above 6 GHz</w:t>
      </w:r>
    </w:p>
    <w:p w14:paraId="583B6759" w14:textId="75AC7987" w:rsidR="00111652" w:rsidRDefault="00111652" w:rsidP="003018D8">
      <w:pPr>
        <w:pStyle w:val="ListParagraph"/>
        <w:numPr>
          <w:ilvl w:val="0"/>
          <w:numId w:val="47"/>
        </w:numPr>
        <w:jc w:val="both"/>
        <w:rPr>
          <w:lang w:val="en-GB"/>
        </w:rPr>
      </w:pPr>
      <w:r>
        <w:rPr>
          <w:lang w:val="en-GB"/>
        </w:rPr>
        <w:t>MCL</w:t>
      </w:r>
      <w:r w:rsidR="002150A2">
        <w:rPr>
          <w:lang w:val="en-GB"/>
        </w:rPr>
        <w:t xml:space="preserve"> is given by </w:t>
      </w:r>
      <w:r w:rsidR="002150A2">
        <w:rPr>
          <w:lang w:val="en-GB"/>
        </w:rPr>
        <w:fldChar w:fldCharType="begin"/>
      </w:r>
      <w:r w:rsidR="002150A2">
        <w:rPr>
          <w:lang w:val="en-GB"/>
        </w:rPr>
        <w:instrText xml:space="preserve"> REF _Ref485052097 \h </w:instrText>
      </w:r>
      <w:r w:rsidR="005D179C">
        <w:rPr>
          <w:lang w:val="en-GB"/>
        </w:rPr>
        <w:instrText xml:space="preserve"> \* MERGEFORMAT </w:instrText>
      </w:r>
      <w:r w:rsidR="002150A2">
        <w:rPr>
          <w:lang w:val="en-GB"/>
        </w:rPr>
      </w:r>
      <w:r w:rsidR="002150A2">
        <w:rPr>
          <w:lang w:val="en-GB"/>
        </w:rPr>
        <w:fldChar w:fldCharType="separate"/>
      </w:r>
      <w:r w:rsidR="001E3CC0" w:rsidRPr="00EC588F">
        <w:t xml:space="preserve">Table </w:t>
      </w:r>
      <w:r w:rsidR="001E3CC0">
        <w:rPr>
          <w:noProof/>
        </w:rPr>
        <w:t>11</w:t>
      </w:r>
      <w:r w:rsidR="002150A2">
        <w:rPr>
          <w:lang w:val="en-GB"/>
        </w:rPr>
        <w:fldChar w:fldCharType="end"/>
      </w:r>
      <w:r w:rsidR="002150A2">
        <w:rPr>
          <w:lang w:val="en-GB"/>
        </w:rPr>
        <w:t>.</w:t>
      </w:r>
    </w:p>
    <w:p w14:paraId="0BA7BF6F" w14:textId="0B7076D3" w:rsidR="00111652" w:rsidRPr="00111652" w:rsidRDefault="00111652" w:rsidP="003018D8">
      <w:pPr>
        <w:pStyle w:val="ListParagraph"/>
        <w:numPr>
          <w:ilvl w:val="0"/>
          <w:numId w:val="47"/>
        </w:numPr>
        <w:jc w:val="both"/>
        <w:rPr>
          <w:lang w:val="en-GB"/>
        </w:rPr>
      </w:pPr>
      <w:r w:rsidRPr="00111652">
        <w:rPr>
          <w:lang w:val="en-GB"/>
        </w:rPr>
        <w:t xml:space="preserve">Use case: Repeated RACH OFDM symbols can be used for RX beam sweeping at the </w:t>
      </w:r>
      <w:proofErr w:type="spellStart"/>
      <w:r w:rsidRPr="00111652">
        <w:rPr>
          <w:lang w:val="en-GB"/>
        </w:rPr>
        <w:t>gNB</w:t>
      </w:r>
      <w:proofErr w:type="spellEnd"/>
      <w:r w:rsidRPr="00111652">
        <w:rPr>
          <w:lang w:val="en-GB"/>
        </w:rPr>
        <w:t xml:space="preserve"> and coverage extension.</w:t>
      </w:r>
      <w:r w:rsidR="004B78BD">
        <w:rPr>
          <w:lang w:val="en-GB"/>
        </w:rPr>
        <w:t xml:space="preserve"> In multi-beam configuration when TX/RX beam correspondence is applied at </w:t>
      </w:r>
      <w:proofErr w:type="spellStart"/>
      <w:r w:rsidR="004B78BD">
        <w:rPr>
          <w:lang w:val="en-GB"/>
        </w:rPr>
        <w:t>gNB</w:t>
      </w:r>
      <w:proofErr w:type="spellEnd"/>
      <w:r w:rsidR="004B78BD">
        <w:rPr>
          <w:lang w:val="en-GB"/>
        </w:rPr>
        <w:t xml:space="preserve"> formats with low number repeated symbols are used while when TX/RX beam correspondence is not applied at </w:t>
      </w:r>
      <w:proofErr w:type="spellStart"/>
      <w:r w:rsidR="004B78BD">
        <w:rPr>
          <w:lang w:val="en-GB"/>
        </w:rPr>
        <w:t>gNB</w:t>
      </w:r>
      <w:proofErr w:type="spellEnd"/>
      <w:r w:rsidR="004B78BD">
        <w:rPr>
          <w:lang w:val="en-GB"/>
        </w:rPr>
        <w:t xml:space="preserve"> for PRACH reception formats S60-13 and S60-14 are used.</w:t>
      </w:r>
    </w:p>
    <w:p w14:paraId="31879B37" w14:textId="77777777" w:rsidR="00111652" w:rsidRDefault="00111652" w:rsidP="00111652">
      <w:pPr>
        <w:rPr>
          <w:lang w:val="en-GB"/>
        </w:rPr>
      </w:pPr>
    </w:p>
    <w:p w14:paraId="5987F7C1" w14:textId="2E2967D9" w:rsidR="00A65ADD" w:rsidRPr="00EC588F" w:rsidRDefault="00A65ADD" w:rsidP="00A65ADD">
      <w:pPr>
        <w:pStyle w:val="Caption"/>
        <w:keepNext/>
      </w:pPr>
      <w:bookmarkStart w:id="17" w:name="_Ref485052097"/>
      <w:r w:rsidRPr="00EC588F">
        <w:t xml:space="preserve">Table </w:t>
      </w:r>
      <w:r>
        <w:fldChar w:fldCharType="begin"/>
      </w:r>
      <w:r w:rsidRPr="003A1D39">
        <w:instrText xml:space="preserve"> SEQ Table \* ARABIC </w:instrText>
      </w:r>
      <w:r>
        <w:fldChar w:fldCharType="separate"/>
      </w:r>
      <w:r w:rsidR="001E3CC0">
        <w:rPr>
          <w:noProof/>
        </w:rPr>
        <w:t>11</w:t>
      </w:r>
      <w:r>
        <w:fldChar w:fldCharType="end"/>
      </w:r>
      <w:bookmarkEnd w:id="17"/>
      <w:r w:rsidRPr="00EC588F">
        <w:t>: MCL for SCS=60KHz.</w:t>
      </w:r>
    </w:p>
    <w:tbl>
      <w:tblPr>
        <w:tblStyle w:val="TableGrid"/>
        <w:tblW w:w="0" w:type="auto"/>
        <w:tblLook w:val="04A0" w:firstRow="1" w:lastRow="0" w:firstColumn="1" w:lastColumn="0" w:noHBand="0" w:noVBand="1"/>
      </w:tblPr>
      <w:tblGrid>
        <w:gridCol w:w="4615"/>
        <w:gridCol w:w="5014"/>
      </w:tblGrid>
      <w:tr w:rsidR="004B4C73" w:rsidRPr="003A1D39" w14:paraId="506CEA95" w14:textId="77777777" w:rsidTr="00A65ADD">
        <w:tc>
          <w:tcPr>
            <w:tcW w:w="4615" w:type="dxa"/>
          </w:tcPr>
          <w:p w14:paraId="13821279" w14:textId="77777777" w:rsidR="004B4C73" w:rsidRDefault="004B4C73" w:rsidP="001D5B48">
            <w:pPr>
              <w:spacing w:before="120"/>
              <w:rPr>
                <w:lang w:eastAsia="ja-JP"/>
              </w:rPr>
            </w:pPr>
            <w:r>
              <w:rPr>
                <w:lang w:eastAsia="ja-JP"/>
              </w:rPr>
              <w:t>Format</w:t>
            </w:r>
          </w:p>
        </w:tc>
        <w:tc>
          <w:tcPr>
            <w:tcW w:w="5014" w:type="dxa"/>
          </w:tcPr>
          <w:p w14:paraId="000B66A1" w14:textId="77777777" w:rsidR="004B4C73" w:rsidRPr="00EC588F" w:rsidRDefault="004B4C73" w:rsidP="001D5B48">
            <w:pPr>
              <w:spacing w:before="120"/>
              <w:rPr>
                <w:lang w:eastAsia="ja-JP"/>
              </w:rPr>
            </w:pPr>
            <w:r w:rsidRPr="00EC588F">
              <w:rPr>
                <w:lang w:eastAsia="ja-JP"/>
              </w:rPr>
              <w:t>MCL (dB) for 3 Km/</w:t>
            </w:r>
            <w:proofErr w:type="spellStart"/>
            <w:r w:rsidRPr="00EC588F">
              <w:rPr>
                <w:lang w:eastAsia="ja-JP"/>
              </w:rPr>
              <w:t>hr</w:t>
            </w:r>
            <w:proofErr w:type="spellEnd"/>
          </w:p>
        </w:tc>
      </w:tr>
      <w:tr w:rsidR="004B4C73" w14:paraId="48BECD5B" w14:textId="77777777" w:rsidTr="00A65ADD">
        <w:tc>
          <w:tcPr>
            <w:tcW w:w="4615" w:type="dxa"/>
          </w:tcPr>
          <w:p w14:paraId="7D702387" w14:textId="77777777" w:rsidR="004B4C73" w:rsidRDefault="004B4C73" w:rsidP="001D5B48">
            <w:pPr>
              <w:spacing w:before="120"/>
              <w:rPr>
                <w:lang w:eastAsia="ja-JP"/>
              </w:rPr>
            </w:pPr>
            <w:r>
              <w:rPr>
                <w:lang w:eastAsia="ja-JP"/>
              </w:rPr>
              <w:t>S60-1</w:t>
            </w:r>
          </w:p>
        </w:tc>
        <w:tc>
          <w:tcPr>
            <w:tcW w:w="5014" w:type="dxa"/>
          </w:tcPr>
          <w:p w14:paraId="520FF1DF" w14:textId="77777777" w:rsidR="004B4C73" w:rsidRDefault="004B4C73" w:rsidP="001D5B48">
            <w:pPr>
              <w:spacing w:before="120"/>
              <w:rPr>
                <w:lang w:eastAsia="ja-JP"/>
              </w:rPr>
            </w:pPr>
            <w:r>
              <w:rPr>
                <w:lang w:eastAsia="ja-JP"/>
              </w:rPr>
              <w:t>120.2</w:t>
            </w:r>
          </w:p>
        </w:tc>
      </w:tr>
      <w:tr w:rsidR="004B4C73" w14:paraId="3EA4D8B1" w14:textId="77777777" w:rsidTr="00A65ADD">
        <w:tc>
          <w:tcPr>
            <w:tcW w:w="4615" w:type="dxa"/>
          </w:tcPr>
          <w:p w14:paraId="5AD8F1A0" w14:textId="77777777" w:rsidR="004B4C73" w:rsidRDefault="004B4C73" w:rsidP="001D5B48">
            <w:pPr>
              <w:spacing w:before="120"/>
              <w:rPr>
                <w:lang w:eastAsia="ja-JP"/>
              </w:rPr>
            </w:pPr>
            <w:r>
              <w:rPr>
                <w:lang w:eastAsia="ja-JP"/>
              </w:rPr>
              <w:t>S60-2</w:t>
            </w:r>
          </w:p>
        </w:tc>
        <w:tc>
          <w:tcPr>
            <w:tcW w:w="5014" w:type="dxa"/>
          </w:tcPr>
          <w:p w14:paraId="4FBA7199" w14:textId="77777777" w:rsidR="004B4C73" w:rsidRDefault="004B4C73" w:rsidP="001D5B48">
            <w:pPr>
              <w:spacing w:before="120"/>
              <w:rPr>
                <w:lang w:eastAsia="ja-JP"/>
              </w:rPr>
            </w:pPr>
            <w:r>
              <w:rPr>
                <w:lang w:eastAsia="ja-JP"/>
              </w:rPr>
              <w:t>122.5</w:t>
            </w:r>
          </w:p>
        </w:tc>
      </w:tr>
      <w:tr w:rsidR="004B4C73" w14:paraId="365B9D45" w14:textId="77777777" w:rsidTr="00A65ADD">
        <w:tc>
          <w:tcPr>
            <w:tcW w:w="4615" w:type="dxa"/>
          </w:tcPr>
          <w:p w14:paraId="5519DD89" w14:textId="77777777" w:rsidR="004B4C73" w:rsidRDefault="004B4C73" w:rsidP="001D5B48">
            <w:pPr>
              <w:spacing w:before="120"/>
              <w:rPr>
                <w:lang w:eastAsia="ja-JP"/>
              </w:rPr>
            </w:pPr>
            <w:r>
              <w:rPr>
                <w:lang w:eastAsia="ja-JP"/>
              </w:rPr>
              <w:t>S60-4</w:t>
            </w:r>
          </w:p>
        </w:tc>
        <w:tc>
          <w:tcPr>
            <w:tcW w:w="5014" w:type="dxa"/>
          </w:tcPr>
          <w:p w14:paraId="5C54A570" w14:textId="77777777" w:rsidR="004B4C73" w:rsidRDefault="004B4C73" w:rsidP="001D5B48">
            <w:pPr>
              <w:spacing w:before="120"/>
              <w:rPr>
                <w:lang w:eastAsia="ja-JP"/>
              </w:rPr>
            </w:pPr>
            <w:r>
              <w:rPr>
                <w:lang w:eastAsia="ja-JP"/>
              </w:rPr>
              <w:t>124.6</w:t>
            </w:r>
          </w:p>
        </w:tc>
      </w:tr>
      <w:tr w:rsidR="004B4C73" w14:paraId="0A3E4FAD" w14:textId="77777777" w:rsidTr="00A65ADD">
        <w:tc>
          <w:tcPr>
            <w:tcW w:w="4615" w:type="dxa"/>
          </w:tcPr>
          <w:p w14:paraId="73AD22E6" w14:textId="77777777" w:rsidR="004B4C73" w:rsidRDefault="004B4C73" w:rsidP="001D5B48">
            <w:pPr>
              <w:spacing w:before="120"/>
              <w:rPr>
                <w:lang w:eastAsia="ja-JP"/>
              </w:rPr>
            </w:pPr>
            <w:r>
              <w:rPr>
                <w:lang w:eastAsia="ja-JP"/>
              </w:rPr>
              <w:t>S60-6</w:t>
            </w:r>
          </w:p>
        </w:tc>
        <w:tc>
          <w:tcPr>
            <w:tcW w:w="5014" w:type="dxa"/>
          </w:tcPr>
          <w:p w14:paraId="5420D2A8" w14:textId="77777777" w:rsidR="004B4C73" w:rsidRDefault="004B4C73" w:rsidP="001D5B48">
            <w:pPr>
              <w:spacing w:before="120"/>
              <w:rPr>
                <w:lang w:eastAsia="ja-JP"/>
              </w:rPr>
            </w:pPr>
            <w:r>
              <w:rPr>
                <w:lang w:eastAsia="ja-JP"/>
              </w:rPr>
              <w:t>125.9</w:t>
            </w:r>
          </w:p>
        </w:tc>
      </w:tr>
      <w:tr w:rsidR="004B4C73" w14:paraId="1F9B04B7" w14:textId="77777777" w:rsidTr="00A65ADD">
        <w:tc>
          <w:tcPr>
            <w:tcW w:w="4615" w:type="dxa"/>
          </w:tcPr>
          <w:p w14:paraId="13834EC1" w14:textId="77777777" w:rsidR="004B4C73" w:rsidRDefault="004B4C73" w:rsidP="001D5B48">
            <w:pPr>
              <w:spacing w:before="120"/>
              <w:rPr>
                <w:lang w:eastAsia="ja-JP"/>
              </w:rPr>
            </w:pPr>
            <w:r>
              <w:rPr>
                <w:lang w:eastAsia="ja-JP"/>
              </w:rPr>
              <w:t>S60-13</w:t>
            </w:r>
          </w:p>
        </w:tc>
        <w:tc>
          <w:tcPr>
            <w:tcW w:w="5014" w:type="dxa"/>
          </w:tcPr>
          <w:p w14:paraId="2F7110B7" w14:textId="77777777" w:rsidR="004B4C73" w:rsidRDefault="004B4C73" w:rsidP="001D5B48">
            <w:pPr>
              <w:spacing w:before="120"/>
              <w:rPr>
                <w:lang w:eastAsia="ja-JP"/>
              </w:rPr>
            </w:pPr>
            <w:r>
              <w:rPr>
                <w:lang w:eastAsia="ja-JP"/>
              </w:rPr>
              <w:t>TBD</w:t>
            </w:r>
          </w:p>
        </w:tc>
      </w:tr>
      <w:tr w:rsidR="004B4C73" w14:paraId="542D1B8D" w14:textId="77777777" w:rsidTr="00A65ADD">
        <w:tc>
          <w:tcPr>
            <w:tcW w:w="4615" w:type="dxa"/>
          </w:tcPr>
          <w:p w14:paraId="191097DB" w14:textId="77777777" w:rsidR="004B4C73" w:rsidRDefault="004B4C73" w:rsidP="001D5B48">
            <w:pPr>
              <w:spacing w:before="120"/>
              <w:rPr>
                <w:lang w:eastAsia="ja-JP"/>
              </w:rPr>
            </w:pPr>
            <w:r>
              <w:rPr>
                <w:lang w:eastAsia="ja-JP"/>
              </w:rPr>
              <w:lastRenderedPageBreak/>
              <w:t>S60-14</w:t>
            </w:r>
          </w:p>
        </w:tc>
        <w:tc>
          <w:tcPr>
            <w:tcW w:w="5014" w:type="dxa"/>
          </w:tcPr>
          <w:p w14:paraId="2C9E68F4" w14:textId="77777777" w:rsidR="004B4C73" w:rsidRDefault="004B4C73" w:rsidP="001D5B48">
            <w:pPr>
              <w:spacing w:before="120"/>
              <w:rPr>
                <w:lang w:eastAsia="ja-JP"/>
              </w:rPr>
            </w:pPr>
            <w:r>
              <w:rPr>
                <w:lang w:eastAsia="ja-JP"/>
              </w:rPr>
              <w:t>TBD</w:t>
            </w:r>
          </w:p>
        </w:tc>
      </w:tr>
    </w:tbl>
    <w:p w14:paraId="3BA530AE" w14:textId="3744C416" w:rsidR="004B4C73" w:rsidRDefault="004B4C73" w:rsidP="00E32A80">
      <w:pPr>
        <w:rPr>
          <w:lang w:val="en-GB"/>
        </w:rPr>
      </w:pPr>
    </w:p>
    <w:p w14:paraId="642351F6" w14:textId="3FFF9191" w:rsidR="00E4698E" w:rsidRDefault="00E4698E" w:rsidP="00E32A80">
      <w:pPr>
        <w:rPr>
          <w:lang w:val="en-GB"/>
        </w:rPr>
      </w:pPr>
      <w:r>
        <w:rPr>
          <w:lang w:val="en-GB"/>
        </w:rPr>
        <w:fldChar w:fldCharType="begin"/>
      </w:r>
      <w:r>
        <w:rPr>
          <w:lang w:val="en-GB"/>
        </w:rPr>
        <w:instrText xml:space="preserve"> REF _Ref485051607 \h </w:instrText>
      </w:r>
      <w:r>
        <w:rPr>
          <w:lang w:val="en-GB"/>
        </w:rPr>
      </w:r>
      <w:r>
        <w:rPr>
          <w:lang w:val="en-GB"/>
        </w:rPr>
        <w:fldChar w:fldCharType="separate"/>
      </w:r>
      <w:r w:rsidR="001E3CC0" w:rsidRPr="00EC588F">
        <w:t xml:space="preserve">Table </w:t>
      </w:r>
      <w:r w:rsidR="001E3CC0">
        <w:rPr>
          <w:noProof/>
        </w:rPr>
        <w:t>12</w:t>
      </w:r>
      <w:r>
        <w:rPr>
          <w:lang w:val="en-GB"/>
        </w:rPr>
        <w:fldChar w:fldCharType="end"/>
      </w:r>
      <w:r>
        <w:rPr>
          <w:lang w:val="en-GB"/>
        </w:rPr>
        <w:t xml:space="preserve"> shows the RACH preamble formats of the short sequence with SCS=60KHz.</w:t>
      </w:r>
    </w:p>
    <w:p w14:paraId="104D6FB3" w14:textId="6F58EA7F" w:rsidR="00DA022B" w:rsidRPr="00EC588F" w:rsidRDefault="00DA022B" w:rsidP="00DA022B">
      <w:pPr>
        <w:pStyle w:val="Caption"/>
        <w:keepNext/>
      </w:pPr>
      <w:bookmarkStart w:id="18" w:name="_Ref485051607"/>
      <w:r w:rsidRPr="00EC588F">
        <w:t xml:space="preserve">Table </w:t>
      </w:r>
      <w:r>
        <w:fldChar w:fldCharType="begin"/>
      </w:r>
      <w:r w:rsidRPr="003A1D39">
        <w:instrText xml:space="preserve"> SEQ Table \* ARABIC </w:instrText>
      </w:r>
      <w:r>
        <w:fldChar w:fldCharType="separate"/>
      </w:r>
      <w:r w:rsidR="001E3CC0">
        <w:rPr>
          <w:noProof/>
        </w:rPr>
        <w:t>12</w:t>
      </w:r>
      <w:r>
        <w:fldChar w:fldCharType="end"/>
      </w:r>
      <w:bookmarkEnd w:id="18"/>
      <w:r w:rsidRPr="00EC588F">
        <w:t>: RACH preamble formats of short sequence with SCS=60KHz</w:t>
      </w:r>
    </w:p>
    <w:tbl>
      <w:tblPr>
        <w:tblW w:w="5000" w:type="pct"/>
        <w:tblCellMar>
          <w:left w:w="0" w:type="dxa"/>
          <w:right w:w="0" w:type="dxa"/>
        </w:tblCellMar>
        <w:tblLook w:val="04A0" w:firstRow="1" w:lastRow="0" w:firstColumn="1" w:lastColumn="0" w:noHBand="0" w:noVBand="1"/>
      </w:tblPr>
      <w:tblGrid>
        <w:gridCol w:w="1030"/>
        <w:gridCol w:w="1089"/>
        <w:gridCol w:w="821"/>
        <w:gridCol w:w="762"/>
        <w:gridCol w:w="1316"/>
        <w:gridCol w:w="1152"/>
        <w:gridCol w:w="1150"/>
        <w:gridCol w:w="1150"/>
        <w:gridCol w:w="1149"/>
      </w:tblGrid>
      <w:tr w:rsidR="004B4C73" w14:paraId="7C4A560B" w14:textId="77777777" w:rsidTr="00DA022B">
        <w:trPr>
          <w:trHeight w:val="273"/>
        </w:trPr>
        <w:tc>
          <w:tcPr>
            <w:tcW w:w="53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9B8C2BD" w14:textId="77777777" w:rsidR="004B4C73" w:rsidRPr="00280001" w:rsidRDefault="004B4C73" w:rsidP="001D5B48">
            <w:pPr>
              <w:rPr>
                <w:sz w:val="20"/>
                <w:szCs w:val="20"/>
                <w:lang w:val="sv-SE" w:eastAsia="ja-JP"/>
              </w:rPr>
            </w:pPr>
            <w:r w:rsidRPr="00280001">
              <w:rPr>
                <w:b/>
                <w:bCs/>
                <w:sz w:val="20"/>
                <w:szCs w:val="20"/>
                <w:lang w:val="sv-SE" w:eastAsia="ja-JP"/>
              </w:rPr>
              <w:t xml:space="preserve">Format </w:t>
            </w:r>
          </w:p>
        </w:tc>
        <w:tc>
          <w:tcPr>
            <w:tcW w:w="56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0138E86" w14:textId="77777777" w:rsidR="004B4C73" w:rsidRPr="00280001" w:rsidRDefault="004B4C73" w:rsidP="001D5B48">
            <w:pPr>
              <w:rPr>
                <w:sz w:val="20"/>
                <w:szCs w:val="20"/>
                <w:lang w:val="sv-SE" w:eastAsia="ja-JP"/>
              </w:rPr>
            </w:pPr>
            <w:r w:rsidRPr="00280001">
              <w:rPr>
                <w:b/>
                <w:bCs/>
                <w:sz w:val="20"/>
                <w:szCs w:val="20"/>
                <w:lang w:val="sv-SE" w:eastAsia="ja-JP"/>
              </w:rPr>
              <w:t xml:space="preserve">SCS(kHz) </w:t>
            </w:r>
          </w:p>
        </w:tc>
        <w:tc>
          <w:tcPr>
            <w:tcW w:w="42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94F778E" w14:textId="77777777" w:rsidR="004B4C73" w:rsidRPr="00280001" w:rsidRDefault="004B4C73" w:rsidP="001D5B48">
            <w:pPr>
              <w:rPr>
                <w:sz w:val="20"/>
                <w:szCs w:val="20"/>
                <w:lang w:val="sv-SE" w:eastAsia="ja-JP"/>
              </w:rPr>
            </w:pPr>
            <w:r w:rsidRPr="00280001">
              <w:rPr>
                <w:b/>
                <w:bCs/>
                <w:sz w:val="20"/>
                <w:szCs w:val="20"/>
                <w:lang w:val="sv-SE" w:eastAsia="ja-JP"/>
              </w:rPr>
              <w:t xml:space="preserve">N_OS </w:t>
            </w:r>
          </w:p>
        </w:tc>
        <w:tc>
          <w:tcPr>
            <w:tcW w:w="39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8AA6A5C" w14:textId="77777777" w:rsidR="004B4C73" w:rsidRPr="00280001" w:rsidRDefault="004B4C73" w:rsidP="001D5B48">
            <w:pPr>
              <w:rPr>
                <w:sz w:val="20"/>
                <w:szCs w:val="20"/>
                <w:lang w:val="sv-SE" w:eastAsia="ja-JP"/>
              </w:rPr>
            </w:pPr>
            <w:r w:rsidRPr="00280001">
              <w:rPr>
                <w:b/>
                <w:bCs/>
                <w:sz w:val="20"/>
                <w:szCs w:val="20"/>
                <w:lang w:val="sv-SE" w:eastAsia="ja-JP"/>
              </w:rPr>
              <w:t xml:space="preserve">N_RP </w:t>
            </w:r>
          </w:p>
        </w:tc>
        <w:tc>
          <w:tcPr>
            <w:tcW w:w="68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CBF3B4A" w14:textId="77777777" w:rsidR="004B4C73" w:rsidRPr="00280001" w:rsidRDefault="004B4C73" w:rsidP="001D5B48">
            <w:pPr>
              <w:rPr>
                <w:sz w:val="20"/>
                <w:szCs w:val="20"/>
                <w:lang w:val="sv-SE" w:eastAsia="ja-JP"/>
              </w:rPr>
            </w:pPr>
            <w:r w:rsidRPr="00280001">
              <w:rPr>
                <w:b/>
                <w:bCs/>
                <w:sz w:val="20"/>
                <w:szCs w:val="20"/>
                <w:lang w:val="sv-SE" w:eastAsia="ja-JP"/>
              </w:rPr>
              <w:t>T_SEQ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F526711" w14:textId="77777777" w:rsidR="004B4C73" w:rsidRPr="00280001" w:rsidRDefault="004B4C73" w:rsidP="001D5B48">
            <w:pPr>
              <w:rPr>
                <w:sz w:val="20"/>
                <w:szCs w:val="20"/>
                <w:lang w:val="sv-SE" w:eastAsia="ja-JP"/>
              </w:rPr>
            </w:pPr>
            <w:r w:rsidRPr="00280001">
              <w:rPr>
                <w:b/>
                <w:bCs/>
                <w:sz w:val="20"/>
                <w:szCs w:val="20"/>
                <w:lang w:val="sv-SE" w:eastAsia="ja-JP"/>
              </w:rPr>
              <w:t>T_CP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748C134" w14:textId="77777777" w:rsidR="004B4C73" w:rsidRPr="00280001" w:rsidRDefault="004B4C73" w:rsidP="001D5B48">
            <w:pPr>
              <w:rPr>
                <w:sz w:val="20"/>
                <w:szCs w:val="20"/>
                <w:lang w:val="sv-SE" w:eastAsia="ja-JP"/>
              </w:rPr>
            </w:pPr>
            <w:r w:rsidRPr="00280001">
              <w:rPr>
                <w:b/>
                <w:bCs/>
                <w:sz w:val="20"/>
                <w:szCs w:val="20"/>
                <w:lang w:val="sv-SE" w:eastAsia="ja-JP"/>
              </w:rPr>
              <w:t>T_GP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Pr>
          <w:p w14:paraId="6D28D369" w14:textId="77777777" w:rsidR="004B4C73" w:rsidRPr="00280001" w:rsidRDefault="004B4C73" w:rsidP="001D5B48">
            <w:pPr>
              <w:jc w:val="center"/>
              <w:rPr>
                <w:b/>
                <w:bCs/>
                <w:sz w:val="20"/>
                <w:szCs w:val="20"/>
                <w:lang w:val="sv-SE" w:eastAsia="ja-JP"/>
              </w:rPr>
            </w:pPr>
            <w:proofErr w:type="spellStart"/>
            <w:r>
              <w:rPr>
                <w:b/>
                <w:bCs/>
                <w:sz w:val="20"/>
                <w:szCs w:val="20"/>
                <w:lang w:val="sv-SE" w:eastAsia="ja-JP"/>
              </w:rPr>
              <w:t>Roots</w:t>
            </w:r>
            <w:proofErr w:type="spellEnd"/>
            <w:r>
              <w:rPr>
                <w:b/>
                <w:bCs/>
                <w:sz w:val="20"/>
                <w:szCs w:val="20"/>
                <w:lang w:val="sv-SE" w:eastAsia="ja-JP"/>
              </w:rPr>
              <w:t xml:space="preserve"> per </w:t>
            </w:r>
            <w:proofErr w:type="spellStart"/>
            <w:r>
              <w:rPr>
                <w:b/>
                <w:bCs/>
                <w:sz w:val="20"/>
                <w:szCs w:val="20"/>
                <w:lang w:val="sv-SE" w:eastAsia="ja-JP"/>
              </w:rPr>
              <w:t>slot</w:t>
            </w:r>
            <w:proofErr w:type="spellEnd"/>
          </w:p>
        </w:tc>
        <w:tc>
          <w:tcPr>
            <w:tcW w:w="597" w:type="pct"/>
            <w:tcBorders>
              <w:top w:val="single" w:sz="8" w:space="0" w:color="FFFFFF"/>
              <w:left w:val="single" w:sz="8" w:space="0" w:color="FFFFFF"/>
              <w:bottom w:val="single" w:sz="24" w:space="0" w:color="FFFFFF"/>
              <w:right w:val="single" w:sz="8" w:space="0" w:color="FFFFFF"/>
            </w:tcBorders>
            <w:shd w:val="clear" w:color="auto" w:fill="4F81BD"/>
          </w:tcPr>
          <w:p w14:paraId="52435615" w14:textId="77777777" w:rsidR="004B4C73" w:rsidRDefault="004B4C73" w:rsidP="001D5B48">
            <w:pPr>
              <w:jc w:val="center"/>
              <w:rPr>
                <w:b/>
                <w:bCs/>
                <w:sz w:val="20"/>
                <w:szCs w:val="20"/>
                <w:lang w:val="sv-SE" w:eastAsia="ja-JP"/>
              </w:rPr>
            </w:pPr>
            <w:r>
              <w:rPr>
                <w:b/>
                <w:bCs/>
                <w:sz w:val="20"/>
                <w:szCs w:val="20"/>
                <w:lang w:val="sv-SE" w:eastAsia="ja-JP"/>
              </w:rPr>
              <w:t xml:space="preserve">Sig per </w:t>
            </w:r>
            <w:proofErr w:type="spellStart"/>
            <w:r>
              <w:rPr>
                <w:b/>
                <w:bCs/>
                <w:sz w:val="20"/>
                <w:szCs w:val="20"/>
                <w:lang w:val="sv-SE" w:eastAsia="ja-JP"/>
              </w:rPr>
              <w:t>root</w:t>
            </w:r>
            <w:proofErr w:type="spellEnd"/>
          </w:p>
        </w:tc>
      </w:tr>
      <w:tr w:rsidR="004B4C73" w14:paraId="72C5F8C2" w14:textId="77777777" w:rsidTr="00DA022B">
        <w:trPr>
          <w:trHeight w:val="273"/>
        </w:trPr>
        <w:tc>
          <w:tcPr>
            <w:tcW w:w="53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AD3CBD9" w14:textId="77777777" w:rsidR="004B4C73" w:rsidRPr="00280001" w:rsidRDefault="004B4C73" w:rsidP="001D5B48">
            <w:pPr>
              <w:rPr>
                <w:sz w:val="20"/>
                <w:szCs w:val="20"/>
                <w:lang w:val="sv-SE" w:eastAsia="ja-JP"/>
              </w:rPr>
            </w:pPr>
            <w:r>
              <w:rPr>
                <w:sz w:val="20"/>
                <w:szCs w:val="20"/>
                <w:lang w:val="sv-SE" w:eastAsia="ja-JP"/>
              </w:rPr>
              <w:t>S60-1</w:t>
            </w:r>
          </w:p>
        </w:tc>
        <w:tc>
          <w:tcPr>
            <w:tcW w:w="56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A401461" w14:textId="77777777" w:rsidR="004B4C73" w:rsidRPr="00262798" w:rsidRDefault="004B4C73" w:rsidP="001D5B48">
            <w:pPr>
              <w:rPr>
                <w:lang w:val="sv-SE" w:eastAsia="ja-JP"/>
              </w:rPr>
            </w:pPr>
            <w:r>
              <w:rPr>
                <w:lang w:val="sv-SE" w:eastAsia="ja-JP"/>
              </w:rPr>
              <w:t>60</w:t>
            </w:r>
            <w:r w:rsidRPr="00262798">
              <w:rPr>
                <w:lang w:val="sv-SE" w:eastAsia="ja-JP"/>
              </w:rPr>
              <w:t xml:space="preserve"> </w:t>
            </w:r>
          </w:p>
        </w:tc>
        <w:tc>
          <w:tcPr>
            <w:tcW w:w="42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75AB131" w14:textId="77777777" w:rsidR="004B4C73" w:rsidRPr="00262798" w:rsidRDefault="004B4C73" w:rsidP="001D5B48">
            <w:pPr>
              <w:rPr>
                <w:lang w:val="sv-SE" w:eastAsia="ja-JP"/>
              </w:rPr>
            </w:pPr>
            <w:r w:rsidRPr="00262798">
              <w:rPr>
                <w:lang w:val="sv-SE" w:eastAsia="ja-JP"/>
              </w:rPr>
              <w:t xml:space="preserve">1 </w:t>
            </w:r>
          </w:p>
        </w:tc>
        <w:tc>
          <w:tcPr>
            <w:tcW w:w="39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D4C8A7A"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C6956D0" w14:textId="77777777" w:rsidR="004B4C73" w:rsidRPr="00262798" w:rsidRDefault="004B4C73" w:rsidP="001D5B48">
            <w:pPr>
              <w:rPr>
                <w:lang w:val="sv-SE" w:eastAsia="ja-JP"/>
              </w:rPr>
            </w:pPr>
            <w:r>
              <w:rPr>
                <w:lang w:val="sv-SE" w:eastAsia="ja-JP"/>
              </w:rPr>
              <w:t>512</w:t>
            </w:r>
          </w:p>
        </w:tc>
        <w:tc>
          <w:tcPr>
            <w:tcW w:w="59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0346A5D" w14:textId="77777777" w:rsidR="004B4C73" w:rsidRPr="00262798" w:rsidRDefault="004B4C73" w:rsidP="001D5B48">
            <w:pPr>
              <w:rPr>
                <w:lang w:val="sv-SE" w:eastAsia="ja-JP"/>
              </w:rPr>
            </w:pPr>
            <w:r>
              <w:rPr>
                <w:lang w:val="sv-SE" w:eastAsia="ja-JP"/>
              </w:rPr>
              <w:t>256</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E154EB" w14:textId="77777777" w:rsidR="004B4C73" w:rsidRPr="00262798" w:rsidRDefault="004B4C73" w:rsidP="001D5B48">
            <w:pPr>
              <w:rPr>
                <w:lang w:val="sv-SE" w:eastAsia="ja-JP"/>
              </w:rPr>
            </w:pPr>
            <w:r>
              <w:rPr>
                <w:lang w:val="sv-SE" w:eastAsia="ja-JP"/>
              </w:rPr>
              <w:t>216</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Pr>
          <w:p w14:paraId="50837AD6" w14:textId="77777777" w:rsidR="004B4C73" w:rsidRDefault="004B4C73" w:rsidP="001D5B48">
            <w:pPr>
              <w:rPr>
                <w:lang w:val="sv-SE" w:eastAsia="ja-JP"/>
              </w:rPr>
            </w:pPr>
            <w:r>
              <w:rPr>
                <w:lang w:val="sv-SE" w:eastAsia="ja-JP"/>
              </w:rPr>
              <w:t>9</w:t>
            </w:r>
          </w:p>
        </w:tc>
        <w:tc>
          <w:tcPr>
            <w:tcW w:w="597" w:type="pct"/>
            <w:tcBorders>
              <w:top w:val="single" w:sz="24" w:space="0" w:color="FFFFFF"/>
              <w:left w:val="single" w:sz="8" w:space="0" w:color="FFFFFF"/>
              <w:bottom w:val="single" w:sz="8" w:space="0" w:color="FFFFFF"/>
              <w:right w:val="single" w:sz="8" w:space="0" w:color="FFFFFF"/>
            </w:tcBorders>
            <w:shd w:val="clear" w:color="auto" w:fill="D0D8E8"/>
          </w:tcPr>
          <w:p w14:paraId="5F0C37CF" w14:textId="77777777" w:rsidR="004B4C73" w:rsidRDefault="004B4C73" w:rsidP="001D5B48">
            <w:pPr>
              <w:rPr>
                <w:lang w:val="sv-SE" w:eastAsia="ja-JP"/>
              </w:rPr>
            </w:pPr>
            <w:r>
              <w:rPr>
                <w:lang w:val="sv-SE" w:eastAsia="ja-JP"/>
              </w:rPr>
              <w:t>2</w:t>
            </w:r>
          </w:p>
        </w:tc>
      </w:tr>
      <w:tr w:rsidR="004B4C73" w14:paraId="0B60EE36"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FE50E48" w14:textId="77777777" w:rsidR="004B4C73" w:rsidRPr="00280001" w:rsidRDefault="004B4C73" w:rsidP="001D5B48">
            <w:pPr>
              <w:rPr>
                <w:sz w:val="20"/>
                <w:szCs w:val="20"/>
                <w:lang w:val="sv-SE" w:eastAsia="ja-JP"/>
              </w:rPr>
            </w:pPr>
            <w:r>
              <w:rPr>
                <w:sz w:val="20"/>
                <w:szCs w:val="20"/>
                <w:lang w:val="sv-SE" w:eastAsia="ja-JP"/>
              </w:rPr>
              <w:t>S60-2</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161B7E7" w14:textId="77777777" w:rsidR="004B4C73" w:rsidRPr="00262798" w:rsidRDefault="004B4C73" w:rsidP="001D5B48">
            <w:pPr>
              <w:rPr>
                <w:lang w:val="sv-SE" w:eastAsia="ja-JP"/>
              </w:rPr>
            </w:pPr>
            <w:r>
              <w:rPr>
                <w:lang w:val="sv-SE" w:eastAsia="ja-JP"/>
              </w:rPr>
              <w:t>60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CD8C0EF" w14:textId="77777777" w:rsidR="004B4C73" w:rsidRPr="00262798" w:rsidRDefault="004B4C73" w:rsidP="001D5B48">
            <w:pPr>
              <w:rPr>
                <w:lang w:val="sv-SE" w:eastAsia="ja-JP"/>
              </w:rPr>
            </w:pPr>
            <w:r w:rsidRPr="00262798">
              <w:rPr>
                <w:lang w:val="sv-SE" w:eastAsia="ja-JP"/>
              </w:rPr>
              <w:t xml:space="preserve">2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26E4427"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B395B68" w14:textId="77777777" w:rsidR="004B4C73" w:rsidRPr="00262798" w:rsidRDefault="004B4C73" w:rsidP="001D5B48">
            <w:pPr>
              <w:rPr>
                <w:lang w:val="sv-SE" w:eastAsia="ja-JP"/>
              </w:rPr>
            </w:pPr>
            <w:r>
              <w:rPr>
                <w:lang w:val="sv-SE" w:eastAsia="ja-JP"/>
              </w:rPr>
              <w:t>2 x 512</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2746EAA" w14:textId="77777777" w:rsidR="004B4C73" w:rsidRPr="00262798" w:rsidRDefault="004B4C73"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7C626FB" w14:textId="77777777" w:rsidR="004B4C73" w:rsidRPr="00262798" w:rsidRDefault="004B4C73" w:rsidP="001D5B48">
            <w:pPr>
              <w:rPr>
                <w:lang w:val="sv-SE" w:eastAsia="ja-JP"/>
              </w:rPr>
            </w:pPr>
            <w:r>
              <w:rPr>
                <w:lang w:val="sv-SE" w:eastAsia="ja-JP"/>
              </w:rPr>
              <w:t>216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17D24002" w14:textId="77777777" w:rsidR="004B4C73" w:rsidRDefault="004B4C73" w:rsidP="001D5B48">
            <w:pPr>
              <w:rPr>
                <w:lang w:val="sv-SE" w:eastAsia="ja-JP"/>
              </w:rPr>
            </w:pPr>
            <w:r>
              <w:rPr>
                <w:lang w:val="sv-SE" w:eastAsia="ja-JP"/>
              </w:rPr>
              <w:t>5</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77EE4884" w14:textId="77777777" w:rsidR="004B4C73" w:rsidRDefault="004B4C73" w:rsidP="001D5B48">
            <w:pPr>
              <w:rPr>
                <w:lang w:val="sv-SE" w:eastAsia="ja-JP"/>
              </w:rPr>
            </w:pPr>
            <w:r>
              <w:rPr>
                <w:lang w:val="sv-SE" w:eastAsia="ja-JP"/>
              </w:rPr>
              <w:t>2</w:t>
            </w:r>
          </w:p>
        </w:tc>
      </w:tr>
      <w:tr w:rsidR="004B4C73" w14:paraId="5206EF73"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9F43A5" w14:textId="77777777" w:rsidR="004B4C73" w:rsidRPr="00280001" w:rsidRDefault="004B4C73" w:rsidP="001D5B48">
            <w:pPr>
              <w:rPr>
                <w:sz w:val="20"/>
                <w:szCs w:val="20"/>
                <w:lang w:val="sv-SE" w:eastAsia="ja-JP"/>
              </w:rPr>
            </w:pPr>
            <w:r>
              <w:rPr>
                <w:sz w:val="20"/>
                <w:szCs w:val="20"/>
                <w:lang w:val="sv-SE" w:eastAsia="ja-JP"/>
              </w:rPr>
              <w:t>S60-4</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8F2C2FF" w14:textId="77777777" w:rsidR="004B4C73" w:rsidRPr="00262798" w:rsidRDefault="004B4C73" w:rsidP="001D5B48">
            <w:pPr>
              <w:rPr>
                <w:lang w:val="sv-SE" w:eastAsia="ja-JP"/>
              </w:rPr>
            </w:pPr>
            <w:r>
              <w:rPr>
                <w:lang w:val="sv-SE" w:eastAsia="ja-JP"/>
              </w:rPr>
              <w:t>60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42F7100" w14:textId="77777777" w:rsidR="004B4C73" w:rsidRPr="00262798" w:rsidRDefault="004B4C73" w:rsidP="001D5B48">
            <w:pPr>
              <w:rPr>
                <w:lang w:val="sv-SE" w:eastAsia="ja-JP"/>
              </w:rPr>
            </w:pPr>
            <w:r w:rsidRPr="00262798">
              <w:rPr>
                <w:lang w:val="sv-SE" w:eastAsia="ja-JP"/>
              </w:rPr>
              <w:t xml:space="preserve">4 </w:t>
            </w:r>
          </w:p>
        </w:tc>
        <w:tc>
          <w:tcPr>
            <w:tcW w:w="3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0EE7F7"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E5B5D7" w14:textId="77777777" w:rsidR="004B4C73" w:rsidRPr="00262798" w:rsidRDefault="004B4C73" w:rsidP="001D5B48">
            <w:pPr>
              <w:rPr>
                <w:lang w:val="sv-SE" w:eastAsia="ja-JP"/>
              </w:rPr>
            </w:pPr>
            <w:r>
              <w:rPr>
                <w:lang w:val="sv-SE" w:eastAsia="ja-JP"/>
              </w:rPr>
              <w:t>4 x 512</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87DBB0A" w14:textId="77777777" w:rsidR="004B4C73" w:rsidRPr="00262798" w:rsidRDefault="004B4C73"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A7D68D8" w14:textId="77777777" w:rsidR="004B4C73" w:rsidRPr="00262798" w:rsidRDefault="004B4C73" w:rsidP="001D5B48">
            <w:pPr>
              <w:rPr>
                <w:lang w:val="sv-SE" w:eastAsia="ja-JP"/>
              </w:rPr>
            </w:pPr>
            <w:r>
              <w:rPr>
                <w:lang w:val="sv-SE" w:eastAsia="ja-JP"/>
              </w:rPr>
              <w:t>216</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082BE3D7" w14:textId="77777777" w:rsidR="004B4C73" w:rsidRDefault="004B4C73" w:rsidP="001D5B48">
            <w:pPr>
              <w:rPr>
                <w:lang w:val="sv-SE" w:eastAsia="ja-JP"/>
              </w:rPr>
            </w:pPr>
            <w:r>
              <w:rPr>
                <w:lang w:val="sv-SE" w:eastAsia="ja-JP"/>
              </w:rPr>
              <w:t>3</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16D05985" w14:textId="77777777" w:rsidR="004B4C73" w:rsidRDefault="004B4C73" w:rsidP="001D5B48">
            <w:pPr>
              <w:rPr>
                <w:lang w:val="sv-SE" w:eastAsia="ja-JP"/>
              </w:rPr>
            </w:pPr>
            <w:r>
              <w:rPr>
                <w:lang w:val="sv-SE" w:eastAsia="ja-JP"/>
              </w:rPr>
              <w:t>2</w:t>
            </w:r>
          </w:p>
        </w:tc>
      </w:tr>
      <w:tr w:rsidR="004B4C73" w14:paraId="0CB68F2A"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F1CE817" w14:textId="77777777" w:rsidR="004B4C73" w:rsidRPr="00280001" w:rsidRDefault="004B4C73" w:rsidP="001D5B48">
            <w:pPr>
              <w:rPr>
                <w:sz w:val="20"/>
                <w:szCs w:val="20"/>
                <w:lang w:val="sv-SE" w:eastAsia="ja-JP"/>
              </w:rPr>
            </w:pPr>
            <w:r>
              <w:rPr>
                <w:sz w:val="20"/>
                <w:szCs w:val="20"/>
                <w:lang w:val="sv-SE" w:eastAsia="ja-JP"/>
              </w:rPr>
              <w:t>S60-6</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300A7FA" w14:textId="77777777" w:rsidR="004B4C73" w:rsidRPr="00262798" w:rsidRDefault="004B4C73" w:rsidP="001D5B48">
            <w:pPr>
              <w:rPr>
                <w:lang w:val="sv-SE" w:eastAsia="ja-JP"/>
              </w:rPr>
            </w:pPr>
            <w:r>
              <w:rPr>
                <w:lang w:val="sv-SE" w:eastAsia="ja-JP"/>
              </w:rPr>
              <w:t>60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B38F1C6" w14:textId="77777777" w:rsidR="004B4C73" w:rsidRPr="00262798" w:rsidRDefault="004B4C73" w:rsidP="001D5B48">
            <w:pPr>
              <w:rPr>
                <w:lang w:val="sv-SE" w:eastAsia="ja-JP"/>
              </w:rPr>
            </w:pPr>
            <w:r>
              <w:rPr>
                <w:lang w:val="sv-SE" w:eastAsia="ja-JP"/>
              </w:rPr>
              <w:t>6</w:t>
            </w:r>
            <w:r w:rsidRPr="00262798">
              <w:rPr>
                <w:lang w:val="sv-SE" w:eastAsia="ja-JP"/>
              </w:rPr>
              <w:t xml:space="preserve">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29FE524"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B264FFF" w14:textId="77777777" w:rsidR="004B4C73" w:rsidRPr="00262798" w:rsidRDefault="004B4C73" w:rsidP="001D5B48">
            <w:pPr>
              <w:rPr>
                <w:lang w:val="sv-SE" w:eastAsia="ja-JP"/>
              </w:rPr>
            </w:pPr>
            <w:r>
              <w:rPr>
                <w:lang w:val="sv-SE" w:eastAsia="ja-JP"/>
              </w:rPr>
              <w:t>6 x 512</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7D7D323" w14:textId="77777777" w:rsidR="004B4C73" w:rsidRPr="00262798" w:rsidRDefault="004B4C73"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DCBB5F6" w14:textId="77777777" w:rsidR="004B4C73" w:rsidRPr="00262798" w:rsidRDefault="004B4C73" w:rsidP="001D5B48">
            <w:pPr>
              <w:rPr>
                <w:lang w:val="sv-SE" w:eastAsia="ja-JP"/>
              </w:rPr>
            </w:pPr>
            <w:r>
              <w:rPr>
                <w:lang w:val="sv-SE" w:eastAsia="ja-JP"/>
              </w:rPr>
              <w:t>216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3B108CD0" w14:textId="77777777" w:rsidR="004B4C73" w:rsidRDefault="004B4C73" w:rsidP="001D5B48">
            <w:pPr>
              <w:rPr>
                <w:lang w:val="sv-SE" w:eastAsia="ja-JP"/>
              </w:rPr>
            </w:pPr>
            <w:r>
              <w:rPr>
                <w:lang w:val="sv-SE" w:eastAsia="ja-JP"/>
              </w:rPr>
              <w:t>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04F6D784" w14:textId="77777777" w:rsidR="004B4C73" w:rsidRDefault="004B4C73" w:rsidP="001D5B48">
            <w:pPr>
              <w:rPr>
                <w:lang w:val="sv-SE" w:eastAsia="ja-JP"/>
              </w:rPr>
            </w:pPr>
            <w:r>
              <w:rPr>
                <w:lang w:val="sv-SE" w:eastAsia="ja-JP"/>
              </w:rPr>
              <w:t>2</w:t>
            </w:r>
          </w:p>
        </w:tc>
      </w:tr>
      <w:tr w:rsidR="004B4C73" w14:paraId="6B73183F"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29EF82D" w14:textId="77777777" w:rsidR="004B4C73" w:rsidRPr="00280001" w:rsidRDefault="004B4C73" w:rsidP="001D5B48">
            <w:pPr>
              <w:rPr>
                <w:sz w:val="20"/>
                <w:szCs w:val="20"/>
                <w:lang w:val="sv-SE" w:eastAsia="ja-JP"/>
              </w:rPr>
            </w:pPr>
            <w:r>
              <w:rPr>
                <w:sz w:val="20"/>
                <w:szCs w:val="20"/>
                <w:lang w:val="sv-SE" w:eastAsia="ja-JP"/>
              </w:rPr>
              <w:t>S60-13</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A3BFD9" w14:textId="77777777" w:rsidR="004B4C73" w:rsidRPr="00262798" w:rsidRDefault="004B4C73" w:rsidP="001D5B48">
            <w:pPr>
              <w:rPr>
                <w:lang w:val="sv-SE" w:eastAsia="ja-JP"/>
              </w:rPr>
            </w:pPr>
            <w:r>
              <w:rPr>
                <w:lang w:val="sv-SE" w:eastAsia="ja-JP"/>
              </w:rPr>
              <w:t>60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03B815" w14:textId="77777777" w:rsidR="004B4C73" w:rsidRPr="00262798" w:rsidRDefault="004B4C73" w:rsidP="001D5B48">
            <w:pPr>
              <w:rPr>
                <w:lang w:val="sv-SE" w:eastAsia="ja-JP"/>
              </w:rPr>
            </w:pPr>
            <w:r w:rsidRPr="00262798">
              <w:rPr>
                <w:lang w:val="sv-SE" w:eastAsia="ja-JP"/>
              </w:rPr>
              <w:t xml:space="preserve">13 </w:t>
            </w:r>
          </w:p>
        </w:tc>
        <w:tc>
          <w:tcPr>
            <w:tcW w:w="3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9B9C5B6"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6E2A6EA" w14:textId="77777777" w:rsidR="004B4C73" w:rsidRPr="00262798" w:rsidRDefault="004B4C73" w:rsidP="001D5B48">
            <w:pPr>
              <w:rPr>
                <w:lang w:val="sv-SE" w:eastAsia="ja-JP"/>
              </w:rPr>
            </w:pPr>
            <w:r>
              <w:rPr>
                <w:lang w:val="sv-SE" w:eastAsia="ja-JP"/>
              </w:rPr>
              <w:t>13 x 512</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02A4A01" w14:textId="77777777" w:rsidR="004B4C73" w:rsidRPr="00262798" w:rsidRDefault="004B4C73" w:rsidP="001D5B48">
            <w:pPr>
              <w:rPr>
                <w:lang w:val="sv-SE" w:eastAsia="ja-JP"/>
              </w:rPr>
            </w:pPr>
            <w:r>
              <w:rPr>
                <w:lang w:val="sv-SE" w:eastAsia="ja-JP"/>
              </w:rPr>
              <w:t>512</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165F0E4" w14:textId="77777777" w:rsidR="004B4C73" w:rsidRPr="00262798" w:rsidRDefault="004B4C73" w:rsidP="001D5B48">
            <w:pPr>
              <w:rPr>
                <w:lang w:val="sv-SE" w:eastAsia="ja-JP"/>
              </w:rPr>
            </w:pPr>
            <w:r>
              <w:rPr>
                <w:lang w:val="sv-SE" w:eastAsia="ja-JP"/>
              </w:rPr>
              <w:t>472</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5ED71D4A" w14:textId="77777777" w:rsidR="004B4C73" w:rsidRDefault="004B4C73" w:rsidP="001D5B48">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7D8B7E24" w14:textId="77777777" w:rsidR="004B4C73" w:rsidRDefault="004B4C73" w:rsidP="001D5B48">
            <w:pPr>
              <w:rPr>
                <w:lang w:val="sv-SE" w:eastAsia="ja-JP"/>
              </w:rPr>
            </w:pPr>
            <w:r>
              <w:rPr>
                <w:lang w:val="sv-SE" w:eastAsia="ja-JP"/>
              </w:rPr>
              <w:t>1</w:t>
            </w:r>
          </w:p>
        </w:tc>
      </w:tr>
      <w:tr w:rsidR="004B4C73" w14:paraId="159E025D"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761BC1" w14:textId="77777777" w:rsidR="004B4C73" w:rsidRPr="00280001" w:rsidRDefault="004B4C73" w:rsidP="001D5B48">
            <w:pPr>
              <w:rPr>
                <w:sz w:val="20"/>
                <w:szCs w:val="20"/>
                <w:lang w:val="sv-SE" w:eastAsia="ja-JP"/>
              </w:rPr>
            </w:pPr>
            <w:r>
              <w:rPr>
                <w:sz w:val="20"/>
                <w:szCs w:val="20"/>
                <w:lang w:val="sv-SE" w:eastAsia="ja-JP"/>
              </w:rPr>
              <w:t>S60-14</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3138020" w14:textId="77777777" w:rsidR="004B4C73" w:rsidRPr="00262798" w:rsidRDefault="004B4C73" w:rsidP="001D5B48">
            <w:pPr>
              <w:rPr>
                <w:lang w:val="sv-SE" w:eastAsia="ja-JP"/>
              </w:rPr>
            </w:pPr>
            <w:r>
              <w:rPr>
                <w:lang w:val="sv-SE" w:eastAsia="ja-JP"/>
              </w:rPr>
              <w:t>60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E270A44" w14:textId="77777777" w:rsidR="004B4C73" w:rsidRPr="00262798" w:rsidRDefault="004B4C73" w:rsidP="001D5B48">
            <w:pPr>
              <w:rPr>
                <w:lang w:val="sv-SE" w:eastAsia="ja-JP"/>
              </w:rPr>
            </w:pPr>
            <w:r w:rsidRPr="00262798">
              <w:rPr>
                <w:lang w:val="sv-SE" w:eastAsia="ja-JP"/>
              </w:rPr>
              <w:t xml:space="preserve">14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AC1A6D9"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22AC300" w14:textId="77777777" w:rsidR="004B4C73" w:rsidRPr="00262798" w:rsidRDefault="004B4C73" w:rsidP="001D5B48">
            <w:pPr>
              <w:rPr>
                <w:lang w:val="sv-SE" w:eastAsia="ja-JP"/>
              </w:rPr>
            </w:pPr>
            <w:r>
              <w:rPr>
                <w:lang w:val="sv-SE" w:eastAsia="ja-JP"/>
              </w:rPr>
              <w:t>14 x 512</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87AD9E" w14:textId="77777777" w:rsidR="004B4C73" w:rsidRPr="00262798" w:rsidRDefault="004B4C73"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1C5F56" w14:textId="77777777" w:rsidR="004B4C73" w:rsidRPr="00262798" w:rsidRDefault="004B4C73" w:rsidP="001D5B48">
            <w:pPr>
              <w:rPr>
                <w:lang w:val="sv-SE" w:eastAsia="ja-JP"/>
              </w:rPr>
            </w:pPr>
            <w:r>
              <w:rPr>
                <w:lang w:val="sv-SE" w:eastAsia="ja-JP"/>
              </w:rPr>
              <w:t>216</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00825763" w14:textId="77777777" w:rsidR="004B4C73" w:rsidRDefault="004B4C73" w:rsidP="001D5B48">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235F2F15" w14:textId="77777777" w:rsidR="004B4C73" w:rsidRDefault="004B4C73" w:rsidP="001D5B48">
            <w:pPr>
              <w:rPr>
                <w:lang w:val="sv-SE" w:eastAsia="ja-JP"/>
              </w:rPr>
            </w:pPr>
            <w:r>
              <w:rPr>
                <w:lang w:val="sv-SE" w:eastAsia="ja-JP"/>
              </w:rPr>
              <w:t>2</w:t>
            </w:r>
          </w:p>
        </w:tc>
      </w:tr>
    </w:tbl>
    <w:p w14:paraId="46BD489F" w14:textId="7E9CC197" w:rsidR="004B4C73" w:rsidRDefault="004B4C73" w:rsidP="00E32A80">
      <w:pPr>
        <w:rPr>
          <w:lang w:val="en-GB"/>
        </w:rPr>
      </w:pPr>
      <w:proofErr w:type="spellStart"/>
      <w:r w:rsidRPr="004B4C73">
        <w:rPr>
          <w:lang w:val="en-GB"/>
        </w:rPr>
        <w:t>Ts</w:t>
      </w:r>
      <w:proofErr w:type="spellEnd"/>
      <w:r w:rsidRPr="004B4C73">
        <w:rPr>
          <w:lang w:val="en-GB"/>
        </w:rPr>
        <w:t xml:space="preserve"> = 1/(30720) </w:t>
      </w:r>
      <w:proofErr w:type="spellStart"/>
      <w:r w:rsidRPr="004B4C73">
        <w:rPr>
          <w:lang w:val="en-GB"/>
        </w:rPr>
        <w:t>ms</w:t>
      </w:r>
      <w:proofErr w:type="spellEnd"/>
      <w:r w:rsidRPr="004B4C73">
        <w:rPr>
          <w:lang w:val="en-GB"/>
        </w:rPr>
        <w:t>;</w:t>
      </w:r>
    </w:p>
    <w:p w14:paraId="5EBBB211" w14:textId="417ABCBC" w:rsidR="00111652" w:rsidRDefault="00111652" w:rsidP="00E32A80">
      <w:pPr>
        <w:rPr>
          <w:lang w:val="en-GB"/>
        </w:rPr>
      </w:pPr>
    </w:p>
    <w:p w14:paraId="1D5932ED" w14:textId="7FB8B6E5" w:rsidR="00111652" w:rsidRDefault="00111652" w:rsidP="003018D8">
      <w:pPr>
        <w:jc w:val="both"/>
        <w:rPr>
          <w:lang w:val="en-GB"/>
        </w:rPr>
      </w:pPr>
      <w:r>
        <w:rPr>
          <w:lang w:val="en-GB"/>
        </w:rPr>
        <w:t xml:space="preserve">Sub-carrier spacing 120 </w:t>
      </w:r>
      <w:proofErr w:type="spellStart"/>
      <w:r>
        <w:rPr>
          <w:lang w:val="en-GB"/>
        </w:rPr>
        <w:t>KHz</w:t>
      </w:r>
      <w:proofErr w:type="spellEnd"/>
      <w:r>
        <w:rPr>
          <w:lang w:val="en-GB"/>
        </w:rPr>
        <w:t>. Scenario:</w:t>
      </w:r>
    </w:p>
    <w:p w14:paraId="2E101255" w14:textId="779AB960" w:rsidR="00111652" w:rsidRPr="00111652" w:rsidRDefault="00111652" w:rsidP="003018D8">
      <w:pPr>
        <w:pStyle w:val="ListParagraph"/>
        <w:numPr>
          <w:ilvl w:val="0"/>
          <w:numId w:val="47"/>
        </w:numPr>
        <w:jc w:val="both"/>
        <w:rPr>
          <w:lang w:val="en-GB"/>
        </w:rPr>
      </w:pPr>
      <w:r w:rsidRPr="00111652">
        <w:rPr>
          <w:lang w:val="en-GB"/>
        </w:rPr>
        <w:t xml:space="preserve">Cell radius up to 500 m (1.15 Km for S120-13) </w:t>
      </w:r>
    </w:p>
    <w:p w14:paraId="399C12C8" w14:textId="5A8A21B0" w:rsidR="00111652" w:rsidRPr="00111652" w:rsidRDefault="00111652" w:rsidP="003018D8">
      <w:pPr>
        <w:pStyle w:val="ListParagraph"/>
        <w:numPr>
          <w:ilvl w:val="0"/>
          <w:numId w:val="47"/>
        </w:numPr>
        <w:jc w:val="both"/>
        <w:rPr>
          <w:lang w:val="en-GB"/>
        </w:rPr>
      </w:pPr>
      <w:r w:rsidRPr="00111652">
        <w:rPr>
          <w:lang w:val="en-GB"/>
        </w:rPr>
        <w:t xml:space="preserve">Delay spread: 0.65 </w:t>
      </w:r>
      <w:proofErr w:type="spellStart"/>
      <w:r w:rsidRPr="00111652">
        <w:rPr>
          <w:lang w:val="en-GB"/>
        </w:rPr>
        <w:t>usec</w:t>
      </w:r>
      <w:proofErr w:type="spellEnd"/>
    </w:p>
    <w:p w14:paraId="33895C92" w14:textId="4932EF73" w:rsidR="00111652" w:rsidRPr="00111652" w:rsidRDefault="00111652" w:rsidP="003018D8">
      <w:pPr>
        <w:pStyle w:val="ListParagraph"/>
        <w:numPr>
          <w:ilvl w:val="0"/>
          <w:numId w:val="47"/>
        </w:numPr>
        <w:jc w:val="both"/>
        <w:rPr>
          <w:lang w:val="en-GB"/>
        </w:rPr>
      </w:pPr>
      <w:r w:rsidRPr="00111652">
        <w:rPr>
          <w:lang w:val="en-GB"/>
        </w:rPr>
        <w:t>Carrier frequency: Above 6 GHz</w:t>
      </w:r>
    </w:p>
    <w:p w14:paraId="1CA73C8F" w14:textId="23BEC460" w:rsidR="00111652" w:rsidRDefault="00111652" w:rsidP="003018D8">
      <w:pPr>
        <w:pStyle w:val="ListParagraph"/>
        <w:numPr>
          <w:ilvl w:val="0"/>
          <w:numId w:val="47"/>
        </w:numPr>
        <w:jc w:val="both"/>
        <w:rPr>
          <w:lang w:val="en-GB"/>
        </w:rPr>
      </w:pPr>
      <w:r>
        <w:rPr>
          <w:lang w:val="en-GB"/>
        </w:rPr>
        <w:t>MCL</w:t>
      </w:r>
      <w:r w:rsidR="002150A2">
        <w:rPr>
          <w:lang w:val="en-GB"/>
        </w:rPr>
        <w:t xml:space="preserve"> is given by </w:t>
      </w:r>
      <w:r w:rsidR="002150A2">
        <w:rPr>
          <w:lang w:val="en-GB"/>
        </w:rPr>
        <w:fldChar w:fldCharType="begin"/>
      </w:r>
      <w:r w:rsidR="002150A2">
        <w:rPr>
          <w:lang w:val="en-GB"/>
        </w:rPr>
        <w:instrText xml:space="preserve"> REF _Ref485052097 \h </w:instrText>
      </w:r>
      <w:r w:rsidR="005D179C">
        <w:rPr>
          <w:lang w:val="en-GB"/>
        </w:rPr>
        <w:instrText xml:space="preserve"> \* MERGEFORMAT </w:instrText>
      </w:r>
      <w:r w:rsidR="002150A2">
        <w:rPr>
          <w:lang w:val="en-GB"/>
        </w:rPr>
      </w:r>
      <w:r w:rsidR="002150A2">
        <w:rPr>
          <w:lang w:val="en-GB"/>
        </w:rPr>
        <w:fldChar w:fldCharType="separate"/>
      </w:r>
      <w:r w:rsidR="001E3CC0" w:rsidRPr="00EC588F">
        <w:t xml:space="preserve">Table </w:t>
      </w:r>
      <w:r w:rsidR="001E3CC0">
        <w:rPr>
          <w:noProof/>
        </w:rPr>
        <w:t>11</w:t>
      </w:r>
      <w:r w:rsidR="002150A2">
        <w:rPr>
          <w:lang w:val="en-GB"/>
        </w:rPr>
        <w:fldChar w:fldCharType="end"/>
      </w:r>
      <w:r w:rsidR="002150A2">
        <w:rPr>
          <w:lang w:val="en-GB"/>
        </w:rPr>
        <w:t>.</w:t>
      </w:r>
    </w:p>
    <w:p w14:paraId="402FB75D" w14:textId="417A620F" w:rsidR="00111652" w:rsidRPr="00111652" w:rsidRDefault="00111652" w:rsidP="003018D8">
      <w:pPr>
        <w:pStyle w:val="ListParagraph"/>
        <w:numPr>
          <w:ilvl w:val="0"/>
          <w:numId w:val="47"/>
        </w:numPr>
        <w:jc w:val="both"/>
        <w:rPr>
          <w:lang w:val="en-GB"/>
        </w:rPr>
      </w:pPr>
      <w:r w:rsidRPr="00111652">
        <w:rPr>
          <w:lang w:val="en-GB"/>
        </w:rPr>
        <w:t xml:space="preserve">Use case: Repeated RACH OFDM symbols can be used for RX beam sweeping at the </w:t>
      </w:r>
      <w:proofErr w:type="spellStart"/>
      <w:r w:rsidRPr="00111652">
        <w:rPr>
          <w:lang w:val="en-GB"/>
        </w:rPr>
        <w:t>gNB</w:t>
      </w:r>
      <w:proofErr w:type="spellEnd"/>
      <w:r w:rsidRPr="00111652">
        <w:rPr>
          <w:lang w:val="en-GB"/>
        </w:rPr>
        <w:t xml:space="preserve"> and coverage extension.</w:t>
      </w:r>
      <w:r w:rsidR="004B78BD">
        <w:rPr>
          <w:lang w:val="en-GB"/>
        </w:rPr>
        <w:t xml:space="preserve"> In multi-beam configuration when TX/RX beam correspondence is applied at </w:t>
      </w:r>
      <w:proofErr w:type="spellStart"/>
      <w:r w:rsidR="004B78BD">
        <w:rPr>
          <w:lang w:val="en-GB"/>
        </w:rPr>
        <w:t>gNB</w:t>
      </w:r>
      <w:proofErr w:type="spellEnd"/>
      <w:r w:rsidR="004B78BD">
        <w:rPr>
          <w:lang w:val="en-GB"/>
        </w:rPr>
        <w:t xml:space="preserve"> formats with low number repeated symbols are used while when TX/RX beam correspondence is not applied at </w:t>
      </w:r>
      <w:proofErr w:type="spellStart"/>
      <w:r w:rsidR="004B78BD">
        <w:rPr>
          <w:lang w:val="en-GB"/>
        </w:rPr>
        <w:t>gNB</w:t>
      </w:r>
      <w:proofErr w:type="spellEnd"/>
      <w:r w:rsidR="004B78BD">
        <w:rPr>
          <w:lang w:val="en-GB"/>
        </w:rPr>
        <w:t xml:space="preserve"> for PRACH reception formats S60-13 and S60-14 are used.</w:t>
      </w:r>
    </w:p>
    <w:p w14:paraId="5D0B7BEA" w14:textId="77777777" w:rsidR="00111652" w:rsidRDefault="00111652" w:rsidP="00E32A80">
      <w:pPr>
        <w:rPr>
          <w:lang w:val="en-GB"/>
        </w:rPr>
      </w:pPr>
    </w:p>
    <w:p w14:paraId="1F6164E0" w14:textId="6D3B9BC3" w:rsidR="00A65ADD" w:rsidRPr="00EC588F" w:rsidRDefault="00A65ADD" w:rsidP="00A65ADD">
      <w:pPr>
        <w:pStyle w:val="Caption"/>
        <w:keepNext/>
      </w:pPr>
      <w:r w:rsidRPr="00EC588F">
        <w:t xml:space="preserve">Table </w:t>
      </w:r>
      <w:r>
        <w:fldChar w:fldCharType="begin"/>
      </w:r>
      <w:r w:rsidRPr="003A1D39">
        <w:instrText xml:space="preserve"> SEQ Table \* ARABIC </w:instrText>
      </w:r>
      <w:r>
        <w:fldChar w:fldCharType="separate"/>
      </w:r>
      <w:r w:rsidR="001E3CC0">
        <w:rPr>
          <w:noProof/>
        </w:rPr>
        <w:t>13</w:t>
      </w:r>
      <w:r>
        <w:fldChar w:fldCharType="end"/>
      </w:r>
      <w:r w:rsidRPr="00EC588F">
        <w:t>: MCL for SCS=120KHz.</w:t>
      </w:r>
    </w:p>
    <w:tbl>
      <w:tblPr>
        <w:tblStyle w:val="TableGrid"/>
        <w:tblW w:w="0" w:type="auto"/>
        <w:tblLook w:val="04A0" w:firstRow="1" w:lastRow="0" w:firstColumn="1" w:lastColumn="0" w:noHBand="0" w:noVBand="1"/>
      </w:tblPr>
      <w:tblGrid>
        <w:gridCol w:w="4615"/>
        <w:gridCol w:w="5014"/>
      </w:tblGrid>
      <w:tr w:rsidR="004B4C73" w:rsidRPr="003A1D39" w14:paraId="646607CB" w14:textId="77777777" w:rsidTr="00A65ADD">
        <w:tc>
          <w:tcPr>
            <w:tcW w:w="4615" w:type="dxa"/>
          </w:tcPr>
          <w:p w14:paraId="2C45D30E" w14:textId="77777777" w:rsidR="004B4C73" w:rsidRDefault="004B4C73" w:rsidP="001D5B48">
            <w:pPr>
              <w:spacing w:before="120"/>
              <w:rPr>
                <w:lang w:eastAsia="ja-JP"/>
              </w:rPr>
            </w:pPr>
            <w:r>
              <w:rPr>
                <w:lang w:eastAsia="ja-JP"/>
              </w:rPr>
              <w:t>Format</w:t>
            </w:r>
          </w:p>
        </w:tc>
        <w:tc>
          <w:tcPr>
            <w:tcW w:w="5014" w:type="dxa"/>
          </w:tcPr>
          <w:p w14:paraId="0DBE9BA7" w14:textId="77777777" w:rsidR="004B4C73" w:rsidRPr="00EC588F" w:rsidRDefault="004B4C73" w:rsidP="001D5B48">
            <w:pPr>
              <w:spacing w:before="120"/>
              <w:rPr>
                <w:lang w:eastAsia="ja-JP"/>
              </w:rPr>
            </w:pPr>
            <w:r w:rsidRPr="00EC588F">
              <w:rPr>
                <w:lang w:eastAsia="ja-JP"/>
              </w:rPr>
              <w:t>MCL (dB) for 3 Km/</w:t>
            </w:r>
            <w:proofErr w:type="spellStart"/>
            <w:r w:rsidRPr="00EC588F">
              <w:rPr>
                <w:lang w:eastAsia="ja-JP"/>
              </w:rPr>
              <w:t>hr</w:t>
            </w:r>
            <w:proofErr w:type="spellEnd"/>
          </w:p>
        </w:tc>
      </w:tr>
      <w:tr w:rsidR="004B4C73" w14:paraId="0D71ADAD" w14:textId="77777777" w:rsidTr="00A65ADD">
        <w:tc>
          <w:tcPr>
            <w:tcW w:w="4615" w:type="dxa"/>
          </w:tcPr>
          <w:p w14:paraId="3945E471" w14:textId="77777777" w:rsidR="004B4C73" w:rsidRDefault="004B4C73" w:rsidP="001D5B48">
            <w:pPr>
              <w:spacing w:before="120"/>
              <w:rPr>
                <w:lang w:eastAsia="ja-JP"/>
              </w:rPr>
            </w:pPr>
            <w:r>
              <w:rPr>
                <w:lang w:eastAsia="ja-JP"/>
              </w:rPr>
              <w:t>S120-1</w:t>
            </w:r>
          </w:p>
        </w:tc>
        <w:tc>
          <w:tcPr>
            <w:tcW w:w="5014" w:type="dxa"/>
          </w:tcPr>
          <w:p w14:paraId="495999E4" w14:textId="77777777" w:rsidR="004B4C73" w:rsidRDefault="004B4C73" w:rsidP="001D5B48">
            <w:pPr>
              <w:spacing w:before="120"/>
              <w:rPr>
                <w:lang w:eastAsia="ja-JP"/>
              </w:rPr>
            </w:pPr>
            <w:r>
              <w:rPr>
                <w:lang w:eastAsia="ja-JP"/>
              </w:rPr>
              <w:t>117.1</w:t>
            </w:r>
          </w:p>
        </w:tc>
      </w:tr>
      <w:tr w:rsidR="004B4C73" w14:paraId="75FB7A13" w14:textId="77777777" w:rsidTr="00A65ADD">
        <w:tc>
          <w:tcPr>
            <w:tcW w:w="4615" w:type="dxa"/>
          </w:tcPr>
          <w:p w14:paraId="5D208443" w14:textId="77777777" w:rsidR="004B4C73" w:rsidRDefault="004B4C73" w:rsidP="001D5B48">
            <w:pPr>
              <w:spacing w:before="120"/>
              <w:rPr>
                <w:lang w:eastAsia="ja-JP"/>
              </w:rPr>
            </w:pPr>
            <w:r>
              <w:rPr>
                <w:lang w:eastAsia="ja-JP"/>
              </w:rPr>
              <w:t>S120-2</w:t>
            </w:r>
          </w:p>
        </w:tc>
        <w:tc>
          <w:tcPr>
            <w:tcW w:w="5014" w:type="dxa"/>
          </w:tcPr>
          <w:p w14:paraId="437EE3F1" w14:textId="77777777" w:rsidR="004B4C73" w:rsidRDefault="004B4C73" w:rsidP="001D5B48">
            <w:pPr>
              <w:spacing w:before="120"/>
              <w:rPr>
                <w:lang w:eastAsia="ja-JP"/>
              </w:rPr>
            </w:pPr>
            <w:r>
              <w:rPr>
                <w:lang w:eastAsia="ja-JP"/>
              </w:rPr>
              <w:t>119.6</w:t>
            </w:r>
          </w:p>
        </w:tc>
      </w:tr>
      <w:tr w:rsidR="004B4C73" w14:paraId="414722ED" w14:textId="77777777" w:rsidTr="00A65ADD">
        <w:tc>
          <w:tcPr>
            <w:tcW w:w="4615" w:type="dxa"/>
          </w:tcPr>
          <w:p w14:paraId="4B872FD3" w14:textId="77777777" w:rsidR="004B4C73" w:rsidRDefault="004B4C73" w:rsidP="001D5B48">
            <w:pPr>
              <w:spacing w:before="120"/>
              <w:rPr>
                <w:lang w:eastAsia="ja-JP"/>
              </w:rPr>
            </w:pPr>
            <w:r>
              <w:rPr>
                <w:lang w:eastAsia="ja-JP"/>
              </w:rPr>
              <w:t>S120-4</w:t>
            </w:r>
          </w:p>
        </w:tc>
        <w:tc>
          <w:tcPr>
            <w:tcW w:w="5014" w:type="dxa"/>
          </w:tcPr>
          <w:p w14:paraId="1C42947C" w14:textId="77777777" w:rsidR="004B4C73" w:rsidRDefault="004B4C73" w:rsidP="001D5B48">
            <w:pPr>
              <w:spacing w:before="120"/>
              <w:rPr>
                <w:lang w:eastAsia="ja-JP"/>
              </w:rPr>
            </w:pPr>
            <w:r>
              <w:rPr>
                <w:lang w:eastAsia="ja-JP"/>
              </w:rPr>
              <w:t>122.0</w:t>
            </w:r>
          </w:p>
        </w:tc>
      </w:tr>
      <w:tr w:rsidR="004B4C73" w14:paraId="12ECD6D9" w14:textId="77777777" w:rsidTr="00A65ADD">
        <w:tc>
          <w:tcPr>
            <w:tcW w:w="4615" w:type="dxa"/>
          </w:tcPr>
          <w:p w14:paraId="6113BBAE" w14:textId="77777777" w:rsidR="004B4C73" w:rsidRDefault="004B4C73" w:rsidP="001D5B48">
            <w:pPr>
              <w:spacing w:before="120"/>
              <w:rPr>
                <w:lang w:eastAsia="ja-JP"/>
              </w:rPr>
            </w:pPr>
            <w:r>
              <w:rPr>
                <w:lang w:eastAsia="ja-JP"/>
              </w:rPr>
              <w:lastRenderedPageBreak/>
              <w:t>S120-6</w:t>
            </w:r>
          </w:p>
        </w:tc>
        <w:tc>
          <w:tcPr>
            <w:tcW w:w="5014" w:type="dxa"/>
          </w:tcPr>
          <w:p w14:paraId="4D13FD64" w14:textId="77777777" w:rsidR="004B4C73" w:rsidRDefault="004B4C73" w:rsidP="001D5B48">
            <w:pPr>
              <w:spacing w:before="120"/>
              <w:rPr>
                <w:lang w:eastAsia="ja-JP"/>
              </w:rPr>
            </w:pPr>
            <w:r>
              <w:rPr>
                <w:lang w:eastAsia="ja-JP"/>
              </w:rPr>
              <w:t>123.2</w:t>
            </w:r>
          </w:p>
        </w:tc>
      </w:tr>
      <w:tr w:rsidR="004B4C73" w14:paraId="50CA8F83" w14:textId="77777777" w:rsidTr="00A65ADD">
        <w:tc>
          <w:tcPr>
            <w:tcW w:w="4615" w:type="dxa"/>
          </w:tcPr>
          <w:p w14:paraId="22FAFD6E" w14:textId="77777777" w:rsidR="004B4C73" w:rsidRDefault="004B4C73" w:rsidP="001D5B48">
            <w:pPr>
              <w:spacing w:before="120"/>
              <w:rPr>
                <w:lang w:eastAsia="ja-JP"/>
              </w:rPr>
            </w:pPr>
            <w:r>
              <w:rPr>
                <w:lang w:eastAsia="ja-JP"/>
              </w:rPr>
              <w:t>S120-13</w:t>
            </w:r>
          </w:p>
        </w:tc>
        <w:tc>
          <w:tcPr>
            <w:tcW w:w="5014" w:type="dxa"/>
          </w:tcPr>
          <w:p w14:paraId="11D91A17" w14:textId="77777777" w:rsidR="004B4C73" w:rsidRDefault="004B4C73" w:rsidP="001D5B48">
            <w:pPr>
              <w:spacing w:before="120"/>
              <w:rPr>
                <w:lang w:eastAsia="ja-JP"/>
              </w:rPr>
            </w:pPr>
            <w:r>
              <w:rPr>
                <w:lang w:eastAsia="ja-JP"/>
              </w:rPr>
              <w:t>TBD</w:t>
            </w:r>
          </w:p>
        </w:tc>
      </w:tr>
      <w:tr w:rsidR="004B4C73" w14:paraId="6338D440" w14:textId="77777777" w:rsidTr="00A65ADD">
        <w:tc>
          <w:tcPr>
            <w:tcW w:w="4615" w:type="dxa"/>
          </w:tcPr>
          <w:p w14:paraId="05F08669" w14:textId="77777777" w:rsidR="004B4C73" w:rsidRDefault="004B4C73" w:rsidP="001D5B48">
            <w:pPr>
              <w:spacing w:before="120"/>
              <w:rPr>
                <w:lang w:eastAsia="ja-JP"/>
              </w:rPr>
            </w:pPr>
            <w:r>
              <w:rPr>
                <w:lang w:eastAsia="ja-JP"/>
              </w:rPr>
              <w:t>S120-14</w:t>
            </w:r>
          </w:p>
        </w:tc>
        <w:tc>
          <w:tcPr>
            <w:tcW w:w="5014" w:type="dxa"/>
          </w:tcPr>
          <w:p w14:paraId="77611A3F" w14:textId="77777777" w:rsidR="004B4C73" w:rsidRDefault="004B4C73" w:rsidP="001D5B48">
            <w:pPr>
              <w:spacing w:before="120"/>
              <w:rPr>
                <w:lang w:eastAsia="ja-JP"/>
              </w:rPr>
            </w:pPr>
            <w:r>
              <w:rPr>
                <w:lang w:eastAsia="ja-JP"/>
              </w:rPr>
              <w:t>TBD</w:t>
            </w:r>
          </w:p>
        </w:tc>
      </w:tr>
    </w:tbl>
    <w:p w14:paraId="41401B5C" w14:textId="5176FA46" w:rsidR="004B4C73" w:rsidRDefault="004B4C73" w:rsidP="00E32A80">
      <w:pPr>
        <w:rPr>
          <w:lang w:val="en-GB"/>
        </w:rPr>
      </w:pPr>
    </w:p>
    <w:p w14:paraId="2B711A5E" w14:textId="49269381" w:rsidR="004B4C73" w:rsidRPr="004752A8" w:rsidRDefault="00E4698E" w:rsidP="004B4C73">
      <w:pPr>
        <w:rPr>
          <w:lang w:val="sv-SE" w:eastAsia="ja-JP"/>
        </w:rPr>
      </w:pPr>
      <w:r>
        <w:rPr>
          <w:lang w:val="sv-SE" w:eastAsia="ja-JP"/>
        </w:rPr>
        <w:fldChar w:fldCharType="begin"/>
      </w:r>
      <w:r>
        <w:rPr>
          <w:lang w:val="sv-SE" w:eastAsia="ja-JP"/>
        </w:rPr>
        <w:instrText xml:space="preserve"> REF _Ref485051642 \h </w:instrText>
      </w:r>
      <w:r>
        <w:rPr>
          <w:lang w:val="sv-SE" w:eastAsia="ja-JP"/>
        </w:rPr>
      </w:r>
      <w:r>
        <w:rPr>
          <w:lang w:val="sv-SE" w:eastAsia="ja-JP"/>
        </w:rPr>
        <w:fldChar w:fldCharType="separate"/>
      </w:r>
      <w:r w:rsidR="001E3CC0" w:rsidRPr="00EC588F">
        <w:t xml:space="preserve">Table </w:t>
      </w:r>
      <w:r w:rsidR="001E3CC0">
        <w:rPr>
          <w:noProof/>
        </w:rPr>
        <w:t>14</w:t>
      </w:r>
      <w:r>
        <w:rPr>
          <w:lang w:val="sv-SE" w:eastAsia="ja-JP"/>
        </w:rPr>
        <w:fldChar w:fldCharType="end"/>
      </w:r>
      <w:r>
        <w:rPr>
          <w:lang w:val="sv-SE" w:eastAsia="ja-JP"/>
        </w:rPr>
        <w:t xml:space="preserve"> </w:t>
      </w:r>
      <w:r>
        <w:rPr>
          <w:lang w:val="en-GB"/>
        </w:rPr>
        <w:t>shows the RACH preamble formats of the short sequence with SCS=120KHz.</w:t>
      </w:r>
    </w:p>
    <w:p w14:paraId="2BBCB7B9" w14:textId="2D5DCEBB" w:rsidR="00DA022B" w:rsidRPr="00EC588F" w:rsidRDefault="00DA022B" w:rsidP="00DA022B">
      <w:pPr>
        <w:pStyle w:val="Caption"/>
        <w:keepNext/>
      </w:pPr>
      <w:bookmarkStart w:id="19" w:name="_Ref485051642"/>
      <w:r w:rsidRPr="00EC588F">
        <w:t xml:space="preserve">Table </w:t>
      </w:r>
      <w:r>
        <w:fldChar w:fldCharType="begin"/>
      </w:r>
      <w:r w:rsidRPr="003A1D39">
        <w:instrText xml:space="preserve"> SEQ Table \* ARABIC </w:instrText>
      </w:r>
      <w:r>
        <w:fldChar w:fldCharType="separate"/>
      </w:r>
      <w:r w:rsidR="001E3CC0">
        <w:rPr>
          <w:noProof/>
        </w:rPr>
        <w:t>14</w:t>
      </w:r>
      <w:r>
        <w:fldChar w:fldCharType="end"/>
      </w:r>
      <w:bookmarkEnd w:id="19"/>
      <w:r w:rsidRPr="00EC588F">
        <w:t>: RACH preamble formats of short sequence with SCS=120KHz</w:t>
      </w:r>
    </w:p>
    <w:tbl>
      <w:tblPr>
        <w:tblW w:w="5000" w:type="pct"/>
        <w:tblCellMar>
          <w:left w:w="0" w:type="dxa"/>
          <w:right w:w="0" w:type="dxa"/>
        </w:tblCellMar>
        <w:tblLook w:val="04A0" w:firstRow="1" w:lastRow="0" w:firstColumn="1" w:lastColumn="0" w:noHBand="0" w:noVBand="1"/>
      </w:tblPr>
      <w:tblGrid>
        <w:gridCol w:w="1030"/>
        <w:gridCol w:w="1089"/>
        <w:gridCol w:w="821"/>
        <w:gridCol w:w="762"/>
        <w:gridCol w:w="1316"/>
        <w:gridCol w:w="1152"/>
        <w:gridCol w:w="1150"/>
        <w:gridCol w:w="1150"/>
        <w:gridCol w:w="1149"/>
      </w:tblGrid>
      <w:tr w:rsidR="004B4C73" w14:paraId="075552D0" w14:textId="77777777" w:rsidTr="00DA022B">
        <w:trPr>
          <w:trHeight w:val="273"/>
        </w:trPr>
        <w:tc>
          <w:tcPr>
            <w:tcW w:w="53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D0D5780" w14:textId="77777777" w:rsidR="004B4C73" w:rsidRPr="00280001" w:rsidRDefault="004B4C73" w:rsidP="001D5B48">
            <w:pPr>
              <w:rPr>
                <w:sz w:val="20"/>
                <w:szCs w:val="20"/>
                <w:lang w:val="sv-SE" w:eastAsia="ja-JP"/>
              </w:rPr>
            </w:pPr>
            <w:r w:rsidRPr="00280001">
              <w:rPr>
                <w:b/>
                <w:bCs/>
                <w:sz w:val="20"/>
                <w:szCs w:val="20"/>
                <w:lang w:val="sv-SE" w:eastAsia="ja-JP"/>
              </w:rPr>
              <w:t xml:space="preserve">Format </w:t>
            </w:r>
          </w:p>
        </w:tc>
        <w:tc>
          <w:tcPr>
            <w:tcW w:w="56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3E28AAF" w14:textId="77777777" w:rsidR="004B4C73" w:rsidRPr="00280001" w:rsidRDefault="004B4C73" w:rsidP="001D5B48">
            <w:pPr>
              <w:rPr>
                <w:sz w:val="20"/>
                <w:szCs w:val="20"/>
                <w:lang w:val="sv-SE" w:eastAsia="ja-JP"/>
              </w:rPr>
            </w:pPr>
            <w:r w:rsidRPr="00280001">
              <w:rPr>
                <w:b/>
                <w:bCs/>
                <w:sz w:val="20"/>
                <w:szCs w:val="20"/>
                <w:lang w:val="sv-SE" w:eastAsia="ja-JP"/>
              </w:rPr>
              <w:t xml:space="preserve">SCS(kHz) </w:t>
            </w:r>
          </w:p>
        </w:tc>
        <w:tc>
          <w:tcPr>
            <w:tcW w:w="42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4EF5CD3" w14:textId="77777777" w:rsidR="004B4C73" w:rsidRPr="00280001" w:rsidRDefault="004B4C73" w:rsidP="001D5B48">
            <w:pPr>
              <w:rPr>
                <w:sz w:val="20"/>
                <w:szCs w:val="20"/>
                <w:lang w:val="sv-SE" w:eastAsia="ja-JP"/>
              </w:rPr>
            </w:pPr>
            <w:r w:rsidRPr="00280001">
              <w:rPr>
                <w:b/>
                <w:bCs/>
                <w:sz w:val="20"/>
                <w:szCs w:val="20"/>
                <w:lang w:val="sv-SE" w:eastAsia="ja-JP"/>
              </w:rPr>
              <w:t xml:space="preserve">N_OS </w:t>
            </w:r>
          </w:p>
        </w:tc>
        <w:tc>
          <w:tcPr>
            <w:tcW w:w="39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DC8F13A" w14:textId="77777777" w:rsidR="004B4C73" w:rsidRPr="00280001" w:rsidRDefault="004B4C73" w:rsidP="001D5B48">
            <w:pPr>
              <w:rPr>
                <w:sz w:val="20"/>
                <w:szCs w:val="20"/>
                <w:lang w:val="sv-SE" w:eastAsia="ja-JP"/>
              </w:rPr>
            </w:pPr>
            <w:r w:rsidRPr="00280001">
              <w:rPr>
                <w:b/>
                <w:bCs/>
                <w:sz w:val="20"/>
                <w:szCs w:val="20"/>
                <w:lang w:val="sv-SE" w:eastAsia="ja-JP"/>
              </w:rPr>
              <w:t xml:space="preserve">N_RP </w:t>
            </w:r>
          </w:p>
        </w:tc>
        <w:tc>
          <w:tcPr>
            <w:tcW w:w="68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0DB3176" w14:textId="77777777" w:rsidR="004B4C73" w:rsidRPr="00280001" w:rsidRDefault="004B4C73" w:rsidP="001D5B48">
            <w:pPr>
              <w:rPr>
                <w:sz w:val="20"/>
                <w:szCs w:val="20"/>
                <w:lang w:val="sv-SE" w:eastAsia="ja-JP"/>
              </w:rPr>
            </w:pPr>
            <w:r w:rsidRPr="00280001">
              <w:rPr>
                <w:b/>
                <w:bCs/>
                <w:sz w:val="20"/>
                <w:szCs w:val="20"/>
                <w:lang w:val="sv-SE" w:eastAsia="ja-JP"/>
              </w:rPr>
              <w:t>T_SEQ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4054B38" w14:textId="77777777" w:rsidR="004B4C73" w:rsidRPr="00280001" w:rsidRDefault="004B4C73" w:rsidP="001D5B48">
            <w:pPr>
              <w:rPr>
                <w:sz w:val="20"/>
                <w:szCs w:val="20"/>
                <w:lang w:val="sv-SE" w:eastAsia="ja-JP"/>
              </w:rPr>
            </w:pPr>
            <w:r w:rsidRPr="00280001">
              <w:rPr>
                <w:b/>
                <w:bCs/>
                <w:sz w:val="20"/>
                <w:szCs w:val="20"/>
                <w:lang w:val="sv-SE" w:eastAsia="ja-JP"/>
              </w:rPr>
              <w:t>T_CP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A236488" w14:textId="77777777" w:rsidR="004B4C73" w:rsidRPr="00280001" w:rsidRDefault="004B4C73" w:rsidP="001D5B48">
            <w:pPr>
              <w:rPr>
                <w:sz w:val="20"/>
                <w:szCs w:val="20"/>
                <w:lang w:val="sv-SE" w:eastAsia="ja-JP"/>
              </w:rPr>
            </w:pPr>
            <w:r w:rsidRPr="00280001">
              <w:rPr>
                <w:b/>
                <w:bCs/>
                <w:sz w:val="20"/>
                <w:szCs w:val="20"/>
                <w:lang w:val="sv-SE" w:eastAsia="ja-JP"/>
              </w:rPr>
              <w:t>T_GP (</w:t>
            </w:r>
            <w:proofErr w:type="spellStart"/>
            <w:r w:rsidRPr="00280001">
              <w:rPr>
                <w:b/>
                <w:bCs/>
                <w:sz w:val="20"/>
                <w:szCs w:val="20"/>
                <w:lang w:val="sv-SE" w:eastAsia="ja-JP"/>
              </w:rPr>
              <w:t>Ts</w:t>
            </w:r>
            <w:proofErr w:type="spellEnd"/>
            <w:r w:rsidRPr="00280001">
              <w:rPr>
                <w:b/>
                <w:bCs/>
                <w:sz w:val="20"/>
                <w:szCs w:val="20"/>
                <w:lang w:val="sv-SE" w:eastAsia="ja-JP"/>
              </w:rPr>
              <w:t xml:space="preserve">) </w:t>
            </w:r>
          </w:p>
        </w:tc>
        <w:tc>
          <w:tcPr>
            <w:tcW w:w="598" w:type="pct"/>
            <w:tcBorders>
              <w:top w:val="single" w:sz="8" w:space="0" w:color="FFFFFF"/>
              <w:left w:val="single" w:sz="8" w:space="0" w:color="FFFFFF"/>
              <w:bottom w:val="single" w:sz="24" w:space="0" w:color="FFFFFF"/>
              <w:right w:val="single" w:sz="8" w:space="0" w:color="FFFFFF"/>
            </w:tcBorders>
            <w:shd w:val="clear" w:color="auto" w:fill="4F81BD"/>
          </w:tcPr>
          <w:p w14:paraId="2AD4904C" w14:textId="77777777" w:rsidR="004B4C73" w:rsidRPr="00280001" w:rsidRDefault="004B4C73" w:rsidP="001D5B48">
            <w:pPr>
              <w:jc w:val="center"/>
              <w:rPr>
                <w:b/>
                <w:bCs/>
                <w:sz w:val="20"/>
                <w:szCs w:val="20"/>
                <w:lang w:val="sv-SE" w:eastAsia="ja-JP"/>
              </w:rPr>
            </w:pPr>
            <w:proofErr w:type="spellStart"/>
            <w:r>
              <w:rPr>
                <w:b/>
                <w:bCs/>
                <w:sz w:val="20"/>
                <w:szCs w:val="20"/>
                <w:lang w:val="sv-SE" w:eastAsia="ja-JP"/>
              </w:rPr>
              <w:t>Roots</w:t>
            </w:r>
            <w:proofErr w:type="spellEnd"/>
            <w:r>
              <w:rPr>
                <w:b/>
                <w:bCs/>
                <w:sz w:val="20"/>
                <w:szCs w:val="20"/>
                <w:lang w:val="sv-SE" w:eastAsia="ja-JP"/>
              </w:rPr>
              <w:t xml:space="preserve"> per </w:t>
            </w:r>
            <w:proofErr w:type="spellStart"/>
            <w:r>
              <w:rPr>
                <w:b/>
                <w:bCs/>
                <w:sz w:val="20"/>
                <w:szCs w:val="20"/>
                <w:lang w:val="sv-SE" w:eastAsia="ja-JP"/>
              </w:rPr>
              <w:t>slot</w:t>
            </w:r>
            <w:proofErr w:type="spellEnd"/>
          </w:p>
        </w:tc>
        <w:tc>
          <w:tcPr>
            <w:tcW w:w="597" w:type="pct"/>
            <w:tcBorders>
              <w:top w:val="single" w:sz="8" w:space="0" w:color="FFFFFF"/>
              <w:left w:val="single" w:sz="8" w:space="0" w:color="FFFFFF"/>
              <w:bottom w:val="single" w:sz="24" w:space="0" w:color="FFFFFF"/>
              <w:right w:val="single" w:sz="8" w:space="0" w:color="FFFFFF"/>
            </w:tcBorders>
            <w:shd w:val="clear" w:color="auto" w:fill="4F81BD"/>
          </w:tcPr>
          <w:p w14:paraId="37B073C0" w14:textId="77777777" w:rsidR="004B4C73" w:rsidRDefault="004B4C73" w:rsidP="001D5B48">
            <w:pPr>
              <w:jc w:val="center"/>
              <w:rPr>
                <w:b/>
                <w:bCs/>
                <w:sz w:val="20"/>
                <w:szCs w:val="20"/>
                <w:lang w:val="sv-SE" w:eastAsia="ja-JP"/>
              </w:rPr>
            </w:pPr>
            <w:r>
              <w:rPr>
                <w:b/>
                <w:bCs/>
                <w:sz w:val="20"/>
                <w:szCs w:val="20"/>
                <w:lang w:val="sv-SE" w:eastAsia="ja-JP"/>
              </w:rPr>
              <w:t xml:space="preserve">Sig per </w:t>
            </w:r>
            <w:proofErr w:type="spellStart"/>
            <w:r>
              <w:rPr>
                <w:b/>
                <w:bCs/>
                <w:sz w:val="20"/>
                <w:szCs w:val="20"/>
                <w:lang w:val="sv-SE" w:eastAsia="ja-JP"/>
              </w:rPr>
              <w:t>root</w:t>
            </w:r>
            <w:proofErr w:type="spellEnd"/>
          </w:p>
        </w:tc>
      </w:tr>
      <w:tr w:rsidR="004B4C73" w14:paraId="161600F7" w14:textId="77777777" w:rsidTr="00DA022B">
        <w:trPr>
          <w:trHeight w:val="273"/>
        </w:trPr>
        <w:tc>
          <w:tcPr>
            <w:tcW w:w="53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F56A2AB" w14:textId="77777777" w:rsidR="004B4C73" w:rsidRPr="00280001" w:rsidRDefault="004B4C73" w:rsidP="001D5B48">
            <w:pPr>
              <w:rPr>
                <w:sz w:val="20"/>
                <w:szCs w:val="20"/>
                <w:lang w:val="sv-SE" w:eastAsia="ja-JP"/>
              </w:rPr>
            </w:pPr>
            <w:r>
              <w:rPr>
                <w:sz w:val="20"/>
                <w:szCs w:val="20"/>
                <w:lang w:val="sv-SE" w:eastAsia="ja-JP"/>
              </w:rPr>
              <w:t>S120-1</w:t>
            </w:r>
          </w:p>
        </w:tc>
        <w:tc>
          <w:tcPr>
            <w:tcW w:w="56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9AB614C" w14:textId="77777777" w:rsidR="004B4C73" w:rsidRPr="00262798" w:rsidRDefault="004B4C73" w:rsidP="001D5B48">
            <w:pPr>
              <w:rPr>
                <w:lang w:val="sv-SE" w:eastAsia="ja-JP"/>
              </w:rPr>
            </w:pPr>
            <w:r>
              <w:rPr>
                <w:lang w:val="sv-SE" w:eastAsia="ja-JP"/>
              </w:rPr>
              <w:t>120</w:t>
            </w:r>
            <w:r w:rsidRPr="00262798">
              <w:rPr>
                <w:lang w:val="sv-SE" w:eastAsia="ja-JP"/>
              </w:rPr>
              <w:t xml:space="preserve"> </w:t>
            </w:r>
          </w:p>
        </w:tc>
        <w:tc>
          <w:tcPr>
            <w:tcW w:w="42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C07F17" w14:textId="77777777" w:rsidR="004B4C73" w:rsidRPr="00262798" w:rsidRDefault="004B4C73" w:rsidP="001D5B48">
            <w:pPr>
              <w:rPr>
                <w:lang w:val="sv-SE" w:eastAsia="ja-JP"/>
              </w:rPr>
            </w:pPr>
            <w:r w:rsidRPr="00262798">
              <w:rPr>
                <w:lang w:val="sv-SE" w:eastAsia="ja-JP"/>
              </w:rPr>
              <w:t xml:space="preserve">1 </w:t>
            </w:r>
          </w:p>
        </w:tc>
        <w:tc>
          <w:tcPr>
            <w:tcW w:w="39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9D8976E"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5363D64" w14:textId="77777777" w:rsidR="004B4C73" w:rsidRPr="00262798" w:rsidRDefault="004B4C73" w:rsidP="001D5B48">
            <w:pPr>
              <w:rPr>
                <w:lang w:val="sv-SE" w:eastAsia="ja-JP"/>
              </w:rPr>
            </w:pPr>
            <w:r>
              <w:rPr>
                <w:lang w:val="sv-SE" w:eastAsia="ja-JP"/>
              </w:rPr>
              <w:t>256</w:t>
            </w:r>
          </w:p>
        </w:tc>
        <w:tc>
          <w:tcPr>
            <w:tcW w:w="59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CDDE46A" w14:textId="77777777" w:rsidR="004B4C73" w:rsidRPr="00262798" w:rsidRDefault="004B4C73" w:rsidP="001D5B48">
            <w:pPr>
              <w:rPr>
                <w:lang w:val="sv-SE" w:eastAsia="ja-JP"/>
              </w:rPr>
            </w:pPr>
            <w:r>
              <w:rPr>
                <w:lang w:val="sv-SE" w:eastAsia="ja-JP"/>
              </w:rPr>
              <w:t>128</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90B476" w14:textId="77777777" w:rsidR="004B4C73" w:rsidRPr="00262798" w:rsidRDefault="004B4C73" w:rsidP="001D5B48">
            <w:pPr>
              <w:rPr>
                <w:lang w:val="sv-SE" w:eastAsia="ja-JP"/>
              </w:rPr>
            </w:pPr>
            <w:r>
              <w:rPr>
                <w:lang w:val="sv-SE" w:eastAsia="ja-JP"/>
              </w:rPr>
              <w:t>108</w:t>
            </w:r>
          </w:p>
        </w:tc>
        <w:tc>
          <w:tcPr>
            <w:tcW w:w="598" w:type="pct"/>
            <w:tcBorders>
              <w:top w:val="single" w:sz="24" w:space="0" w:color="FFFFFF"/>
              <w:left w:val="single" w:sz="8" w:space="0" w:color="FFFFFF"/>
              <w:bottom w:val="single" w:sz="8" w:space="0" w:color="FFFFFF"/>
              <w:right w:val="single" w:sz="8" w:space="0" w:color="FFFFFF"/>
            </w:tcBorders>
            <w:shd w:val="clear" w:color="auto" w:fill="D0D8E8"/>
          </w:tcPr>
          <w:p w14:paraId="3567F9BF" w14:textId="77777777" w:rsidR="004B4C73" w:rsidRDefault="004B4C73" w:rsidP="001D5B48">
            <w:pPr>
              <w:rPr>
                <w:lang w:val="sv-SE" w:eastAsia="ja-JP"/>
              </w:rPr>
            </w:pPr>
            <w:r>
              <w:rPr>
                <w:lang w:val="sv-SE" w:eastAsia="ja-JP"/>
              </w:rPr>
              <w:t>9</w:t>
            </w:r>
          </w:p>
        </w:tc>
        <w:tc>
          <w:tcPr>
            <w:tcW w:w="597" w:type="pct"/>
            <w:tcBorders>
              <w:top w:val="single" w:sz="24" w:space="0" w:color="FFFFFF"/>
              <w:left w:val="single" w:sz="8" w:space="0" w:color="FFFFFF"/>
              <w:bottom w:val="single" w:sz="8" w:space="0" w:color="FFFFFF"/>
              <w:right w:val="single" w:sz="8" w:space="0" w:color="FFFFFF"/>
            </w:tcBorders>
            <w:shd w:val="clear" w:color="auto" w:fill="D0D8E8"/>
          </w:tcPr>
          <w:p w14:paraId="70E4D6EC" w14:textId="77777777" w:rsidR="004B4C73" w:rsidRDefault="004B4C73" w:rsidP="001D5B48">
            <w:pPr>
              <w:rPr>
                <w:lang w:val="sv-SE" w:eastAsia="ja-JP"/>
              </w:rPr>
            </w:pPr>
            <w:r>
              <w:rPr>
                <w:lang w:val="sv-SE" w:eastAsia="ja-JP"/>
              </w:rPr>
              <w:t>2</w:t>
            </w:r>
          </w:p>
        </w:tc>
      </w:tr>
      <w:tr w:rsidR="004B4C73" w14:paraId="0D74F2B2"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52FC67D" w14:textId="77777777" w:rsidR="004B4C73" w:rsidRPr="00280001" w:rsidRDefault="004B4C73" w:rsidP="001D5B48">
            <w:pPr>
              <w:rPr>
                <w:sz w:val="20"/>
                <w:szCs w:val="20"/>
                <w:lang w:val="sv-SE" w:eastAsia="ja-JP"/>
              </w:rPr>
            </w:pPr>
            <w:r>
              <w:rPr>
                <w:sz w:val="20"/>
                <w:szCs w:val="20"/>
                <w:lang w:val="sv-SE" w:eastAsia="ja-JP"/>
              </w:rPr>
              <w:t>S120-2</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4DEA38A" w14:textId="77777777" w:rsidR="004B4C73" w:rsidRPr="00262798" w:rsidRDefault="004B4C73" w:rsidP="001D5B48">
            <w:pPr>
              <w:rPr>
                <w:lang w:val="sv-SE" w:eastAsia="ja-JP"/>
              </w:rPr>
            </w:pPr>
            <w:r>
              <w:rPr>
                <w:lang w:val="sv-SE" w:eastAsia="ja-JP"/>
              </w:rPr>
              <w:t>120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C34E82F" w14:textId="77777777" w:rsidR="004B4C73" w:rsidRPr="00262798" w:rsidRDefault="004B4C73" w:rsidP="001D5B48">
            <w:pPr>
              <w:rPr>
                <w:lang w:val="sv-SE" w:eastAsia="ja-JP"/>
              </w:rPr>
            </w:pPr>
            <w:r w:rsidRPr="00262798">
              <w:rPr>
                <w:lang w:val="sv-SE" w:eastAsia="ja-JP"/>
              </w:rPr>
              <w:t xml:space="preserve">2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4BC2113"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04DB31D" w14:textId="77777777" w:rsidR="004B4C73" w:rsidRPr="00262798" w:rsidRDefault="004B4C73" w:rsidP="001D5B48">
            <w:pPr>
              <w:rPr>
                <w:lang w:val="sv-SE" w:eastAsia="ja-JP"/>
              </w:rPr>
            </w:pPr>
            <w:r>
              <w:rPr>
                <w:lang w:val="sv-SE" w:eastAsia="ja-JP"/>
              </w:rPr>
              <w:t>2 x 256</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FDD37E0" w14:textId="77777777" w:rsidR="004B4C73" w:rsidRPr="00262798" w:rsidRDefault="004B4C73" w:rsidP="001D5B48">
            <w:pPr>
              <w:rPr>
                <w:lang w:val="sv-SE" w:eastAsia="ja-JP"/>
              </w:rPr>
            </w:pPr>
            <w:r>
              <w:rPr>
                <w:lang w:val="sv-SE" w:eastAsia="ja-JP"/>
              </w:rPr>
              <w:t>128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4B56C22" w14:textId="77777777" w:rsidR="004B4C73" w:rsidRPr="00262798" w:rsidRDefault="004B4C73" w:rsidP="001D5B48">
            <w:pPr>
              <w:rPr>
                <w:lang w:val="sv-SE" w:eastAsia="ja-JP"/>
              </w:rPr>
            </w:pPr>
            <w:r>
              <w:rPr>
                <w:lang w:val="sv-SE" w:eastAsia="ja-JP"/>
              </w:rPr>
              <w:t>108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4F02336F" w14:textId="77777777" w:rsidR="004B4C73" w:rsidRDefault="004B4C73" w:rsidP="001D5B48">
            <w:pPr>
              <w:rPr>
                <w:lang w:val="sv-SE" w:eastAsia="ja-JP"/>
              </w:rPr>
            </w:pPr>
            <w:r>
              <w:rPr>
                <w:lang w:val="sv-SE" w:eastAsia="ja-JP"/>
              </w:rPr>
              <w:t>5</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227C166C" w14:textId="77777777" w:rsidR="004B4C73" w:rsidRDefault="004B4C73" w:rsidP="001D5B48">
            <w:pPr>
              <w:rPr>
                <w:lang w:val="sv-SE" w:eastAsia="ja-JP"/>
              </w:rPr>
            </w:pPr>
            <w:r>
              <w:rPr>
                <w:lang w:val="sv-SE" w:eastAsia="ja-JP"/>
              </w:rPr>
              <w:t>2</w:t>
            </w:r>
          </w:p>
        </w:tc>
      </w:tr>
      <w:tr w:rsidR="004B4C73" w14:paraId="1C5FF92B"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A8F58C0" w14:textId="77777777" w:rsidR="004B4C73" w:rsidRPr="00280001" w:rsidRDefault="004B4C73" w:rsidP="001D5B48">
            <w:pPr>
              <w:rPr>
                <w:sz w:val="20"/>
                <w:szCs w:val="20"/>
                <w:lang w:val="sv-SE" w:eastAsia="ja-JP"/>
              </w:rPr>
            </w:pPr>
            <w:r>
              <w:rPr>
                <w:sz w:val="20"/>
                <w:szCs w:val="20"/>
                <w:lang w:val="sv-SE" w:eastAsia="ja-JP"/>
              </w:rPr>
              <w:t>S120-4</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84C9F88" w14:textId="77777777" w:rsidR="004B4C73" w:rsidRPr="00262798" w:rsidRDefault="004B4C73" w:rsidP="001D5B48">
            <w:pPr>
              <w:rPr>
                <w:lang w:val="sv-SE" w:eastAsia="ja-JP"/>
              </w:rPr>
            </w:pPr>
            <w:r>
              <w:rPr>
                <w:lang w:val="sv-SE" w:eastAsia="ja-JP"/>
              </w:rPr>
              <w:t>120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E90FFD2" w14:textId="77777777" w:rsidR="004B4C73" w:rsidRPr="00262798" w:rsidRDefault="004B4C73" w:rsidP="001D5B48">
            <w:pPr>
              <w:rPr>
                <w:lang w:val="sv-SE" w:eastAsia="ja-JP"/>
              </w:rPr>
            </w:pPr>
            <w:r w:rsidRPr="00262798">
              <w:rPr>
                <w:lang w:val="sv-SE" w:eastAsia="ja-JP"/>
              </w:rPr>
              <w:t xml:space="preserve">4 </w:t>
            </w:r>
          </w:p>
        </w:tc>
        <w:tc>
          <w:tcPr>
            <w:tcW w:w="3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B2E5D7"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9285F0A" w14:textId="77777777" w:rsidR="004B4C73" w:rsidRPr="00262798" w:rsidRDefault="004B4C73" w:rsidP="001D5B48">
            <w:pPr>
              <w:rPr>
                <w:lang w:val="sv-SE" w:eastAsia="ja-JP"/>
              </w:rPr>
            </w:pPr>
            <w:r>
              <w:rPr>
                <w:lang w:val="sv-SE" w:eastAsia="ja-JP"/>
              </w:rPr>
              <w:t>4 x 256</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CD2FF17" w14:textId="77777777" w:rsidR="004B4C73" w:rsidRPr="00262798" w:rsidRDefault="004B4C73" w:rsidP="001D5B48">
            <w:pPr>
              <w:rPr>
                <w:lang w:val="sv-SE" w:eastAsia="ja-JP"/>
              </w:rPr>
            </w:pPr>
            <w:r>
              <w:rPr>
                <w:lang w:val="sv-SE" w:eastAsia="ja-JP"/>
              </w:rPr>
              <w:t>128</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590E3F4" w14:textId="77777777" w:rsidR="004B4C73" w:rsidRPr="00262798" w:rsidRDefault="004B4C73" w:rsidP="001D5B48">
            <w:pPr>
              <w:rPr>
                <w:lang w:val="sv-SE" w:eastAsia="ja-JP"/>
              </w:rPr>
            </w:pPr>
            <w:r>
              <w:rPr>
                <w:lang w:val="sv-SE" w:eastAsia="ja-JP"/>
              </w:rPr>
              <w:t>108</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0285F63D" w14:textId="77777777" w:rsidR="004B4C73" w:rsidRDefault="004B4C73" w:rsidP="001D5B48">
            <w:pPr>
              <w:rPr>
                <w:lang w:val="sv-SE" w:eastAsia="ja-JP"/>
              </w:rPr>
            </w:pPr>
            <w:r>
              <w:rPr>
                <w:lang w:val="sv-SE" w:eastAsia="ja-JP"/>
              </w:rPr>
              <w:t>3</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68443988" w14:textId="77777777" w:rsidR="004B4C73" w:rsidRDefault="004B4C73" w:rsidP="001D5B48">
            <w:pPr>
              <w:rPr>
                <w:lang w:val="sv-SE" w:eastAsia="ja-JP"/>
              </w:rPr>
            </w:pPr>
            <w:r>
              <w:rPr>
                <w:lang w:val="sv-SE" w:eastAsia="ja-JP"/>
              </w:rPr>
              <w:t>2</w:t>
            </w:r>
          </w:p>
        </w:tc>
      </w:tr>
      <w:tr w:rsidR="004B4C73" w14:paraId="6A7AD152"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8E69A2C" w14:textId="77777777" w:rsidR="004B4C73" w:rsidRPr="00280001" w:rsidRDefault="004B4C73" w:rsidP="001D5B48">
            <w:pPr>
              <w:rPr>
                <w:sz w:val="20"/>
                <w:szCs w:val="20"/>
                <w:lang w:val="sv-SE" w:eastAsia="ja-JP"/>
              </w:rPr>
            </w:pPr>
            <w:r>
              <w:rPr>
                <w:sz w:val="20"/>
                <w:szCs w:val="20"/>
                <w:lang w:val="sv-SE" w:eastAsia="ja-JP"/>
              </w:rPr>
              <w:t>S120-6</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1B562A0" w14:textId="77777777" w:rsidR="004B4C73" w:rsidRPr="00262798" w:rsidRDefault="004B4C73" w:rsidP="001D5B48">
            <w:pPr>
              <w:rPr>
                <w:lang w:val="sv-SE" w:eastAsia="ja-JP"/>
              </w:rPr>
            </w:pPr>
            <w:r>
              <w:rPr>
                <w:lang w:val="sv-SE" w:eastAsia="ja-JP"/>
              </w:rPr>
              <w:t>120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6956965" w14:textId="77777777" w:rsidR="004B4C73" w:rsidRPr="00262798" w:rsidRDefault="004B4C73" w:rsidP="001D5B48">
            <w:pPr>
              <w:rPr>
                <w:lang w:val="sv-SE" w:eastAsia="ja-JP"/>
              </w:rPr>
            </w:pPr>
            <w:r>
              <w:rPr>
                <w:lang w:val="sv-SE" w:eastAsia="ja-JP"/>
              </w:rPr>
              <w:t>6</w:t>
            </w:r>
            <w:r w:rsidRPr="00262798">
              <w:rPr>
                <w:lang w:val="sv-SE" w:eastAsia="ja-JP"/>
              </w:rPr>
              <w:t xml:space="preserve">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CF9164A"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AD90379" w14:textId="77777777" w:rsidR="004B4C73" w:rsidRPr="00262798" w:rsidRDefault="004B4C73" w:rsidP="001D5B48">
            <w:pPr>
              <w:rPr>
                <w:lang w:val="sv-SE" w:eastAsia="ja-JP"/>
              </w:rPr>
            </w:pPr>
            <w:r>
              <w:rPr>
                <w:lang w:val="sv-SE" w:eastAsia="ja-JP"/>
              </w:rPr>
              <w:t>6 x 256</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2673D0E" w14:textId="77777777" w:rsidR="004B4C73" w:rsidRPr="00262798" w:rsidRDefault="004B4C73" w:rsidP="001D5B48">
            <w:pPr>
              <w:rPr>
                <w:lang w:val="sv-SE" w:eastAsia="ja-JP"/>
              </w:rPr>
            </w:pPr>
            <w:r>
              <w:rPr>
                <w:lang w:val="sv-SE" w:eastAsia="ja-JP"/>
              </w:rPr>
              <w:t>128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D9E24EA" w14:textId="77777777" w:rsidR="004B4C73" w:rsidRPr="00262798" w:rsidRDefault="004B4C73" w:rsidP="001D5B48">
            <w:pPr>
              <w:rPr>
                <w:lang w:val="sv-SE" w:eastAsia="ja-JP"/>
              </w:rPr>
            </w:pPr>
            <w:r>
              <w:rPr>
                <w:lang w:val="sv-SE" w:eastAsia="ja-JP"/>
              </w:rPr>
              <w:t>108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36FB1554" w14:textId="77777777" w:rsidR="004B4C73" w:rsidRDefault="004B4C73" w:rsidP="001D5B48">
            <w:pPr>
              <w:rPr>
                <w:lang w:val="sv-SE" w:eastAsia="ja-JP"/>
              </w:rPr>
            </w:pPr>
            <w:r>
              <w:rPr>
                <w:lang w:val="sv-SE" w:eastAsia="ja-JP"/>
              </w:rPr>
              <w:t>2</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596DF5C8" w14:textId="77777777" w:rsidR="004B4C73" w:rsidRDefault="004B4C73" w:rsidP="001D5B48">
            <w:pPr>
              <w:rPr>
                <w:lang w:val="sv-SE" w:eastAsia="ja-JP"/>
              </w:rPr>
            </w:pPr>
            <w:r>
              <w:rPr>
                <w:lang w:val="sv-SE" w:eastAsia="ja-JP"/>
              </w:rPr>
              <w:t>2</w:t>
            </w:r>
          </w:p>
        </w:tc>
      </w:tr>
      <w:tr w:rsidR="004B4C73" w14:paraId="0D15BDE6" w14:textId="77777777" w:rsidTr="00DA022B">
        <w:trPr>
          <w:trHeight w:val="288"/>
        </w:trPr>
        <w:tc>
          <w:tcPr>
            <w:tcW w:w="53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BD2490" w14:textId="77777777" w:rsidR="004B4C73" w:rsidRPr="00280001" w:rsidRDefault="004B4C73" w:rsidP="001D5B48">
            <w:pPr>
              <w:rPr>
                <w:sz w:val="20"/>
                <w:szCs w:val="20"/>
                <w:lang w:val="sv-SE" w:eastAsia="ja-JP"/>
              </w:rPr>
            </w:pPr>
            <w:r>
              <w:rPr>
                <w:sz w:val="20"/>
                <w:szCs w:val="20"/>
                <w:lang w:val="sv-SE" w:eastAsia="ja-JP"/>
              </w:rPr>
              <w:t>S120-13</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305FC2" w14:textId="77777777" w:rsidR="004B4C73" w:rsidRPr="00262798" w:rsidRDefault="004B4C73" w:rsidP="001D5B48">
            <w:pPr>
              <w:rPr>
                <w:lang w:val="sv-SE" w:eastAsia="ja-JP"/>
              </w:rPr>
            </w:pPr>
            <w:r>
              <w:rPr>
                <w:lang w:val="sv-SE" w:eastAsia="ja-JP"/>
              </w:rPr>
              <w:t>120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D67F33" w14:textId="77777777" w:rsidR="004B4C73" w:rsidRPr="00262798" w:rsidRDefault="004B4C73" w:rsidP="001D5B48">
            <w:pPr>
              <w:rPr>
                <w:lang w:val="sv-SE" w:eastAsia="ja-JP"/>
              </w:rPr>
            </w:pPr>
            <w:r w:rsidRPr="00262798">
              <w:rPr>
                <w:lang w:val="sv-SE" w:eastAsia="ja-JP"/>
              </w:rPr>
              <w:t xml:space="preserve">13 </w:t>
            </w:r>
          </w:p>
        </w:tc>
        <w:tc>
          <w:tcPr>
            <w:tcW w:w="39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0DAACAE"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01F714A" w14:textId="77777777" w:rsidR="004B4C73" w:rsidRPr="00262798" w:rsidRDefault="004B4C73" w:rsidP="001D5B48">
            <w:pPr>
              <w:rPr>
                <w:lang w:val="sv-SE" w:eastAsia="ja-JP"/>
              </w:rPr>
            </w:pPr>
            <w:r>
              <w:rPr>
                <w:lang w:val="sv-SE" w:eastAsia="ja-JP"/>
              </w:rPr>
              <w:t>13 x 256</w:t>
            </w:r>
          </w:p>
        </w:tc>
        <w:tc>
          <w:tcPr>
            <w:tcW w:w="59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14A1B2C" w14:textId="77777777" w:rsidR="004B4C73" w:rsidRPr="00262798" w:rsidRDefault="004B4C73" w:rsidP="001D5B48">
            <w:pPr>
              <w:rPr>
                <w:lang w:val="sv-SE" w:eastAsia="ja-JP"/>
              </w:rPr>
            </w:pPr>
            <w:r>
              <w:rPr>
                <w:lang w:val="sv-SE" w:eastAsia="ja-JP"/>
              </w:rPr>
              <w:t>256</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01210F" w14:textId="77777777" w:rsidR="004B4C73" w:rsidRPr="00262798" w:rsidRDefault="004B4C73" w:rsidP="001D5B48">
            <w:pPr>
              <w:rPr>
                <w:lang w:val="sv-SE" w:eastAsia="ja-JP"/>
              </w:rPr>
            </w:pPr>
            <w:r>
              <w:rPr>
                <w:lang w:val="sv-SE" w:eastAsia="ja-JP"/>
              </w:rPr>
              <w:t>436</w:t>
            </w:r>
          </w:p>
        </w:tc>
        <w:tc>
          <w:tcPr>
            <w:tcW w:w="598" w:type="pct"/>
            <w:tcBorders>
              <w:top w:val="single" w:sz="8" w:space="0" w:color="FFFFFF"/>
              <w:left w:val="single" w:sz="8" w:space="0" w:color="FFFFFF"/>
              <w:bottom w:val="single" w:sz="8" w:space="0" w:color="FFFFFF"/>
              <w:right w:val="single" w:sz="8" w:space="0" w:color="FFFFFF"/>
            </w:tcBorders>
            <w:shd w:val="clear" w:color="auto" w:fill="D0D8E8"/>
          </w:tcPr>
          <w:p w14:paraId="2D5DE729" w14:textId="77777777" w:rsidR="004B4C73" w:rsidRDefault="004B4C73" w:rsidP="001D5B48">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D0D8E8"/>
          </w:tcPr>
          <w:p w14:paraId="0679E368" w14:textId="77777777" w:rsidR="004B4C73" w:rsidRDefault="004B4C73" w:rsidP="001D5B48">
            <w:pPr>
              <w:rPr>
                <w:lang w:val="sv-SE" w:eastAsia="ja-JP"/>
              </w:rPr>
            </w:pPr>
            <w:r>
              <w:rPr>
                <w:lang w:val="sv-SE" w:eastAsia="ja-JP"/>
              </w:rPr>
              <w:t>1</w:t>
            </w:r>
          </w:p>
        </w:tc>
      </w:tr>
      <w:tr w:rsidR="004B4C73" w14:paraId="268F58B3" w14:textId="77777777" w:rsidTr="00DA022B">
        <w:trPr>
          <w:trHeight w:val="273"/>
        </w:trPr>
        <w:tc>
          <w:tcPr>
            <w:tcW w:w="53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622E9BA" w14:textId="77777777" w:rsidR="004B4C73" w:rsidRPr="00280001" w:rsidRDefault="004B4C73" w:rsidP="001D5B48">
            <w:pPr>
              <w:rPr>
                <w:sz w:val="20"/>
                <w:szCs w:val="20"/>
                <w:lang w:val="sv-SE" w:eastAsia="ja-JP"/>
              </w:rPr>
            </w:pPr>
            <w:r>
              <w:rPr>
                <w:sz w:val="20"/>
                <w:szCs w:val="20"/>
                <w:lang w:val="sv-SE" w:eastAsia="ja-JP"/>
              </w:rPr>
              <w:t>S120-14</w:t>
            </w:r>
            <w:r w:rsidRPr="00280001">
              <w:rPr>
                <w:sz w:val="20"/>
                <w:szCs w:val="20"/>
                <w:lang w:val="sv-SE" w:eastAsia="ja-JP"/>
              </w:rPr>
              <w:t xml:space="preserve"> </w:t>
            </w:r>
          </w:p>
        </w:tc>
        <w:tc>
          <w:tcPr>
            <w:tcW w:w="5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46D3323" w14:textId="77777777" w:rsidR="004B4C73" w:rsidRPr="00262798" w:rsidRDefault="004B4C73" w:rsidP="001D5B48">
            <w:pPr>
              <w:rPr>
                <w:lang w:val="sv-SE" w:eastAsia="ja-JP"/>
              </w:rPr>
            </w:pPr>
            <w:r>
              <w:rPr>
                <w:lang w:val="sv-SE" w:eastAsia="ja-JP"/>
              </w:rPr>
              <w:t>120</w:t>
            </w:r>
            <w:r w:rsidRPr="00262798">
              <w:rPr>
                <w:lang w:val="sv-SE" w:eastAsia="ja-JP"/>
              </w:rPr>
              <w:t xml:space="preserve"> </w:t>
            </w:r>
          </w:p>
        </w:tc>
        <w:tc>
          <w:tcPr>
            <w:tcW w:w="42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C4FAE80" w14:textId="77777777" w:rsidR="004B4C73" w:rsidRPr="00262798" w:rsidRDefault="004B4C73" w:rsidP="001D5B48">
            <w:pPr>
              <w:rPr>
                <w:lang w:val="sv-SE" w:eastAsia="ja-JP"/>
              </w:rPr>
            </w:pPr>
            <w:r w:rsidRPr="00262798">
              <w:rPr>
                <w:lang w:val="sv-SE" w:eastAsia="ja-JP"/>
              </w:rPr>
              <w:t xml:space="preserve">14 </w:t>
            </w:r>
          </w:p>
        </w:tc>
        <w:tc>
          <w:tcPr>
            <w:tcW w:w="39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7E6527F" w14:textId="77777777" w:rsidR="004B4C73" w:rsidRPr="00262798" w:rsidRDefault="004B4C73" w:rsidP="001D5B48">
            <w:pPr>
              <w:rPr>
                <w:lang w:val="sv-SE" w:eastAsia="ja-JP"/>
              </w:rPr>
            </w:pPr>
            <w:r w:rsidRPr="00262798">
              <w:rPr>
                <w:lang w:val="sv-SE" w:eastAsia="ja-JP"/>
              </w:rPr>
              <w:t xml:space="preserve">1 </w:t>
            </w:r>
          </w:p>
        </w:tc>
        <w:tc>
          <w:tcPr>
            <w:tcW w:w="68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9F79E7C" w14:textId="77777777" w:rsidR="004B4C73" w:rsidRPr="00262798" w:rsidRDefault="004B4C73" w:rsidP="001D5B48">
            <w:pPr>
              <w:rPr>
                <w:lang w:val="sv-SE" w:eastAsia="ja-JP"/>
              </w:rPr>
            </w:pPr>
            <w:r>
              <w:rPr>
                <w:lang w:val="sv-SE" w:eastAsia="ja-JP"/>
              </w:rPr>
              <w:t>14 x 256</w:t>
            </w:r>
          </w:p>
        </w:tc>
        <w:tc>
          <w:tcPr>
            <w:tcW w:w="59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B87FEC6" w14:textId="77777777" w:rsidR="004B4C73" w:rsidRPr="00262798" w:rsidRDefault="004B4C73" w:rsidP="001D5B48">
            <w:pPr>
              <w:rPr>
                <w:lang w:val="sv-SE" w:eastAsia="ja-JP"/>
              </w:rPr>
            </w:pPr>
            <w:r>
              <w:rPr>
                <w:lang w:val="sv-SE" w:eastAsia="ja-JP"/>
              </w:rPr>
              <w:t>128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B45B1FF" w14:textId="77777777" w:rsidR="004B4C73" w:rsidRPr="00262798" w:rsidRDefault="004B4C73" w:rsidP="001D5B48">
            <w:pPr>
              <w:rPr>
                <w:lang w:val="sv-SE" w:eastAsia="ja-JP"/>
              </w:rPr>
            </w:pPr>
            <w:r>
              <w:rPr>
                <w:lang w:val="sv-SE" w:eastAsia="ja-JP"/>
              </w:rPr>
              <w:t>108</w:t>
            </w:r>
          </w:p>
        </w:tc>
        <w:tc>
          <w:tcPr>
            <w:tcW w:w="598" w:type="pct"/>
            <w:tcBorders>
              <w:top w:val="single" w:sz="8" w:space="0" w:color="FFFFFF"/>
              <w:left w:val="single" w:sz="8" w:space="0" w:color="FFFFFF"/>
              <w:bottom w:val="single" w:sz="8" w:space="0" w:color="FFFFFF"/>
              <w:right w:val="single" w:sz="8" w:space="0" w:color="FFFFFF"/>
            </w:tcBorders>
            <w:shd w:val="clear" w:color="auto" w:fill="E9EDF4"/>
          </w:tcPr>
          <w:p w14:paraId="5BCA42BA" w14:textId="77777777" w:rsidR="004B4C73" w:rsidRDefault="004B4C73" w:rsidP="001D5B48">
            <w:pPr>
              <w:rPr>
                <w:lang w:val="sv-SE" w:eastAsia="ja-JP"/>
              </w:rPr>
            </w:pPr>
            <w:r>
              <w:rPr>
                <w:lang w:val="sv-SE" w:eastAsia="ja-JP"/>
              </w:rPr>
              <w:t>1</w:t>
            </w:r>
          </w:p>
        </w:tc>
        <w:tc>
          <w:tcPr>
            <w:tcW w:w="597" w:type="pct"/>
            <w:tcBorders>
              <w:top w:val="single" w:sz="8" w:space="0" w:color="FFFFFF"/>
              <w:left w:val="single" w:sz="8" w:space="0" w:color="FFFFFF"/>
              <w:bottom w:val="single" w:sz="8" w:space="0" w:color="FFFFFF"/>
              <w:right w:val="single" w:sz="8" w:space="0" w:color="FFFFFF"/>
            </w:tcBorders>
            <w:shd w:val="clear" w:color="auto" w:fill="E9EDF4"/>
          </w:tcPr>
          <w:p w14:paraId="796EB129" w14:textId="77777777" w:rsidR="004B4C73" w:rsidRDefault="004B4C73" w:rsidP="001D5B48">
            <w:pPr>
              <w:rPr>
                <w:lang w:val="sv-SE" w:eastAsia="ja-JP"/>
              </w:rPr>
            </w:pPr>
            <w:r>
              <w:rPr>
                <w:lang w:val="sv-SE" w:eastAsia="ja-JP"/>
              </w:rPr>
              <w:t>2</w:t>
            </w:r>
          </w:p>
        </w:tc>
      </w:tr>
    </w:tbl>
    <w:p w14:paraId="4539A2A4" w14:textId="62EE8D7A" w:rsidR="00162ECF" w:rsidRDefault="004B4C73" w:rsidP="00E4698E">
      <w:pPr>
        <w:rPr>
          <w:lang w:val="en-GB"/>
        </w:rPr>
      </w:pPr>
      <w:proofErr w:type="spellStart"/>
      <w:r w:rsidRPr="004B4C73">
        <w:rPr>
          <w:lang w:val="en-GB"/>
        </w:rPr>
        <w:t>Ts</w:t>
      </w:r>
      <w:proofErr w:type="spellEnd"/>
      <w:r w:rsidRPr="004B4C73">
        <w:rPr>
          <w:lang w:val="en-GB"/>
        </w:rPr>
        <w:t xml:space="preserve"> = 1/(30720) </w:t>
      </w:r>
      <w:proofErr w:type="spellStart"/>
      <w:r w:rsidRPr="004B4C73">
        <w:rPr>
          <w:lang w:val="en-GB"/>
        </w:rPr>
        <w:t>ms</w:t>
      </w:r>
      <w:proofErr w:type="spellEnd"/>
      <w:r w:rsidRPr="004B4C73">
        <w:rPr>
          <w:lang w:val="en-GB"/>
        </w:rPr>
        <w:t>;</w:t>
      </w:r>
    </w:p>
    <w:p w14:paraId="74B66246" w14:textId="0F05A602" w:rsidR="00EC588F" w:rsidRDefault="005D179C" w:rsidP="003018D8">
      <w:pPr>
        <w:jc w:val="both"/>
        <w:rPr>
          <w:lang w:val="en-GB"/>
        </w:rPr>
      </w:pPr>
      <w:r w:rsidRPr="005D179C">
        <w:rPr>
          <w:b/>
          <w:bCs/>
          <w:i/>
          <w:iCs/>
          <w:lang w:val="en-GB"/>
        </w:rPr>
        <w:t xml:space="preserve">Proposal </w:t>
      </w:r>
      <w:r>
        <w:rPr>
          <w:b/>
          <w:bCs/>
          <w:i/>
          <w:iCs/>
          <w:lang w:val="en-GB"/>
        </w:rPr>
        <w:t>4</w:t>
      </w:r>
      <w:r w:rsidR="00EC588F" w:rsidRPr="003018D8">
        <w:rPr>
          <w:b/>
          <w:bCs/>
          <w:i/>
          <w:iCs/>
          <w:lang w:val="en-GB"/>
        </w:rPr>
        <w:t>: NR shall support PRACH preamble formats for the short sequence given by</w:t>
      </w:r>
      <w:r w:rsidR="00EC588F">
        <w:rPr>
          <w:lang w:val="en-GB"/>
        </w:rPr>
        <w:t xml:space="preserve"> </w:t>
      </w:r>
      <w:r w:rsidR="00EC588F">
        <w:rPr>
          <w:lang w:val="en-GB"/>
        </w:rPr>
        <w:fldChar w:fldCharType="begin"/>
      </w:r>
      <w:r w:rsidR="00EC588F">
        <w:rPr>
          <w:lang w:val="en-GB"/>
        </w:rPr>
        <w:instrText xml:space="preserve"> REF _Ref485050409 \h </w:instrText>
      </w:r>
      <w:r>
        <w:rPr>
          <w:lang w:val="en-GB"/>
        </w:rPr>
        <w:instrText xml:space="preserve"> \* MERGEFORMAT </w:instrText>
      </w:r>
      <w:r w:rsidR="00EC588F">
        <w:rPr>
          <w:lang w:val="en-GB"/>
        </w:rPr>
      </w:r>
      <w:r w:rsidR="00EC588F">
        <w:rPr>
          <w:lang w:val="en-GB"/>
        </w:rPr>
        <w:fldChar w:fldCharType="separate"/>
      </w:r>
      <w:r w:rsidR="001E3CC0" w:rsidRPr="00EC588F">
        <w:t xml:space="preserve">Table </w:t>
      </w:r>
      <w:r w:rsidR="001E3CC0">
        <w:rPr>
          <w:noProof/>
        </w:rPr>
        <w:t>4</w:t>
      </w:r>
      <w:r w:rsidR="00EC588F">
        <w:rPr>
          <w:lang w:val="en-GB"/>
        </w:rPr>
        <w:fldChar w:fldCharType="end"/>
      </w:r>
      <w:r w:rsidR="00EC588F">
        <w:rPr>
          <w:lang w:val="en-GB"/>
        </w:rPr>
        <w:t xml:space="preserve">, </w:t>
      </w:r>
      <w:r w:rsidR="00EC588F">
        <w:rPr>
          <w:lang w:val="en-GB"/>
        </w:rPr>
        <w:fldChar w:fldCharType="begin"/>
      </w:r>
      <w:r w:rsidR="00EC588F">
        <w:rPr>
          <w:lang w:val="en-GB"/>
        </w:rPr>
        <w:instrText xml:space="preserve"> REF _Ref485050866 \h </w:instrText>
      </w:r>
      <w:r>
        <w:rPr>
          <w:lang w:val="en-GB"/>
        </w:rPr>
        <w:instrText xml:space="preserve"> \* MERGEFORMAT </w:instrText>
      </w:r>
      <w:r w:rsidR="00EC588F">
        <w:rPr>
          <w:lang w:val="en-GB"/>
        </w:rPr>
      </w:r>
      <w:r w:rsidR="00EC588F">
        <w:rPr>
          <w:lang w:val="en-GB"/>
        </w:rPr>
        <w:fldChar w:fldCharType="separate"/>
      </w:r>
      <w:r w:rsidR="001E3CC0" w:rsidRPr="00EC588F">
        <w:t xml:space="preserve">Table </w:t>
      </w:r>
      <w:r w:rsidR="001E3CC0">
        <w:rPr>
          <w:noProof/>
        </w:rPr>
        <w:t>6</w:t>
      </w:r>
      <w:r w:rsidR="00EC588F">
        <w:rPr>
          <w:lang w:val="en-GB"/>
        </w:rPr>
        <w:fldChar w:fldCharType="end"/>
      </w:r>
      <w:r w:rsidR="00EC588F">
        <w:rPr>
          <w:lang w:val="en-GB"/>
        </w:rPr>
        <w:t xml:space="preserve">, </w:t>
      </w:r>
      <w:r w:rsidR="00EC588F">
        <w:rPr>
          <w:lang w:val="en-GB"/>
        </w:rPr>
        <w:fldChar w:fldCharType="begin"/>
      </w:r>
      <w:r w:rsidR="00EC588F">
        <w:rPr>
          <w:lang w:val="en-GB"/>
        </w:rPr>
        <w:instrText xml:space="preserve"> REF _Ref485051538 \h </w:instrText>
      </w:r>
      <w:r>
        <w:rPr>
          <w:lang w:val="en-GB"/>
        </w:rPr>
        <w:instrText xml:space="preserve"> \* MERGEFORMAT </w:instrText>
      </w:r>
      <w:r w:rsidR="00EC588F">
        <w:rPr>
          <w:lang w:val="en-GB"/>
        </w:rPr>
      </w:r>
      <w:r w:rsidR="00EC588F">
        <w:rPr>
          <w:lang w:val="en-GB"/>
        </w:rPr>
        <w:fldChar w:fldCharType="separate"/>
      </w:r>
      <w:r w:rsidR="001E3CC0" w:rsidRPr="00EC588F">
        <w:t xml:space="preserve">Table </w:t>
      </w:r>
      <w:r w:rsidR="001E3CC0">
        <w:rPr>
          <w:noProof/>
        </w:rPr>
        <w:t>8</w:t>
      </w:r>
      <w:r w:rsidR="00EC588F">
        <w:rPr>
          <w:lang w:val="en-GB"/>
        </w:rPr>
        <w:fldChar w:fldCharType="end"/>
      </w:r>
      <w:r w:rsidR="00EC588F">
        <w:rPr>
          <w:lang w:val="en-GB"/>
        </w:rPr>
        <w:t xml:space="preserve">, </w:t>
      </w:r>
      <w:r w:rsidR="00EC588F">
        <w:rPr>
          <w:lang w:val="en-GB"/>
        </w:rPr>
        <w:fldChar w:fldCharType="begin"/>
      </w:r>
      <w:r w:rsidR="00EC588F">
        <w:rPr>
          <w:lang w:val="en-GB"/>
        </w:rPr>
        <w:instrText xml:space="preserve"> REF _Ref485051565 \h </w:instrText>
      </w:r>
      <w:r>
        <w:rPr>
          <w:lang w:val="en-GB"/>
        </w:rPr>
        <w:instrText xml:space="preserve"> \* MERGEFORMAT </w:instrText>
      </w:r>
      <w:r w:rsidR="00EC588F">
        <w:rPr>
          <w:lang w:val="en-GB"/>
        </w:rPr>
      </w:r>
      <w:r w:rsidR="00EC588F">
        <w:rPr>
          <w:lang w:val="en-GB"/>
        </w:rPr>
        <w:fldChar w:fldCharType="separate"/>
      </w:r>
      <w:r w:rsidR="001E3CC0" w:rsidRPr="00EC588F">
        <w:t xml:space="preserve">Table </w:t>
      </w:r>
      <w:r w:rsidR="001E3CC0">
        <w:rPr>
          <w:noProof/>
        </w:rPr>
        <w:t>10</w:t>
      </w:r>
      <w:r w:rsidR="00EC588F">
        <w:rPr>
          <w:lang w:val="en-GB"/>
        </w:rPr>
        <w:fldChar w:fldCharType="end"/>
      </w:r>
      <w:r w:rsidR="00EC588F">
        <w:rPr>
          <w:lang w:val="en-GB"/>
        </w:rPr>
        <w:t xml:space="preserve">, </w:t>
      </w:r>
      <w:r w:rsidR="00EC588F">
        <w:rPr>
          <w:lang w:val="en-GB"/>
        </w:rPr>
        <w:fldChar w:fldCharType="begin"/>
      </w:r>
      <w:r w:rsidR="00EC588F">
        <w:rPr>
          <w:lang w:val="en-GB"/>
        </w:rPr>
        <w:instrText xml:space="preserve"> REF _Ref485051607 \h </w:instrText>
      </w:r>
      <w:r>
        <w:rPr>
          <w:lang w:val="en-GB"/>
        </w:rPr>
        <w:instrText xml:space="preserve"> \* MERGEFORMAT </w:instrText>
      </w:r>
      <w:r w:rsidR="00EC588F">
        <w:rPr>
          <w:lang w:val="en-GB"/>
        </w:rPr>
      </w:r>
      <w:r w:rsidR="00EC588F">
        <w:rPr>
          <w:lang w:val="en-GB"/>
        </w:rPr>
        <w:fldChar w:fldCharType="separate"/>
      </w:r>
      <w:r w:rsidR="001E3CC0" w:rsidRPr="00EC588F">
        <w:t xml:space="preserve">Table </w:t>
      </w:r>
      <w:r w:rsidR="001E3CC0">
        <w:rPr>
          <w:noProof/>
        </w:rPr>
        <w:t>12</w:t>
      </w:r>
      <w:r w:rsidR="00EC588F">
        <w:rPr>
          <w:lang w:val="en-GB"/>
        </w:rPr>
        <w:fldChar w:fldCharType="end"/>
      </w:r>
      <w:r w:rsidR="00EC588F">
        <w:rPr>
          <w:lang w:val="en-GB"/>
        </w:rPr>
        <w:t xml:space="preserve">, and </w:t>
      </w:r>
      <w:r w:rsidR="00EC588F">
        <w:rPr>
          <w:lang w:val="en-GB"/>
        </w:rPr>
        <w:fldChar w:fldCharType="begin"/>
      </w:r>
      <w:r w:rsidR="00EC588F">
        <w:rPr>
          <w:lang w:val="en-GB"/>
        </w:rPr>
        <w:instrText xml:space="preserve"> REF _Ref485051642 \h </w:instrText>
      </w:r>
      <w:r>
        <w:rPr>
          <w:lang w:val="en-GB"/>
        </w:rPr>
        <w:instrText xml:space="preserve"> \* MERGEFORMAT </w:instrText>
      </w:r>
      <w:r w:rsidR="00EC588F">
        <w:rPr>
          <w:lang w:val="en-GB"/>
        </w:rPr>
      </w:r>
      <w:r w:rsidR="00EC588F">
        <w:rPr>
          <w:lang w:val="en-GB"/>
        </w:rPr>
        <w:fldChar w:fldCharType="separate"/>
      </w:r>
      <w:r w:rsidR="001E3CC0" w:rsidRPr="00EC588F">
        <w:t xml:space="preserve">Table </w:t>
      </w:r>
      <w:r w:rsidR="001E3CC0">
        <w:rPr>
          <w:noProof/>
        </w:rPr>
        <w:t>14</w:t>
      </w:r>
      <w:r w:rsidR="00EC588F">
        <w:rPr>
          <w:lang w:val="en-GB"/>
        </w:rPr>
        <w:fldChar w:fldCharType="end"/>
      </w:r>
      <w:r w:rsidR="00EC588F">
        <w:rPr>
          <w:lang w:val="en-GB"/>
        </w:rPr>
        <w:t>.</w:t>
      </w:r>
    </w:p>
    <w:p w14:paraId="75633ECE" w14:textId="319DE685" w:rsidR="00EC588F" w:rsidRDefault="00EC588F" w:rsidP="003018D8">
      <w:pPr>
        <w:jc w:val="both"/>
        <w:rPr>
          <w:lang w:val="en-GB"/>
        </w:rPr>
      </w:pPr>
      <w:r>
        <w:rPr>
          <w:lang w:val="en-GB"/>
        </w:rPr>
        <w:t xml:space="preserve">NR shall support the consecutive packing of PRACH preamble formats with no gaps (GP) between consecutive preambles as shown in </w:t>
      </w:r>
      <w:r>
        <w:rPr>
          <w:lang w:val="en-GB"/>
        </w:rPr>
        <w:fldChar w:fldCharType="begin"/>
      </w:r>
      <w:r>
        <w:rPr>
          <w:lang w:val="en-GB"/>
        </w:rPr>
        <w:instrText xml:space="preserve"> REF _Ref485050597 \h </w:instrText>
      </w:r>
      <w:r w:rsidR="005D179C">
        <w:rPr>
          <w:lang w:val="en-GB"/>
        </w:rPr>
        <w:instrText xml:space="preserve"> \* MERGEFORMAT </w:instrText>
      </w:r>
      <w:r>
        <w:rPr>
          <w:lang w:val="en-GB"/>
        </w:rPr>
      </w:r>
      <w:r>
        <w:rPr>
          <w:lang w:val="en-GB"/>
        </w:rPr>
        <w:fldChar w:fldCharType="separate"/>
      </w:r>
      <w:r w:rsidR="001E3CC0" w:rsidRPr="00EC588F">
        <w:t xml:space="preserve">Figure </w:t>
      </w:r>
      <w:r w:rsidR="001E3CC0">
        <w:rPr>
          <w:noProof/>
        </w:rPr>
        <w:t>1</w:t>
      </w:r>
      <w:r>
        <w:rPr>
          <w:lang w:val="en-GB"/>
        </w:rPr>
        <w:fldChar w:fldCharType="end"/>
      </w:r>
      <w:r w:rsidR="006E6CA4">
        <w:rPr>
          <w:lang w:val="en-GB"/>
        </w:rPr>
        <w:t xml:space="preserve">, </w:t>
      </w:r>
      <w:r w:rsidR="006E6CA4">
        <w:rPr>
          <w:lang w:val="en-GB"/>
        </w:rPr>
        <w:fldChar w:fldCharType="begin"/>
      </w:r>
      <w:r w:rsidR="006E6CA4">
        <w:rPr>
          <w:lang w:val="en-GB"/>
        </w:rPr>
        <w:instrText xml:space="preserve"> REF _Ref485374575 \h </w:instrText>
      </w:r>
      <w:r w:rsidR="006E6CA4">
        <w:rPr>
          <w:lang w:val="en-GB"/>
        </w:rPr>
      </w:r>
      <w:r w:rsidR="006E6CA4">
        <w:rPr>
          <w:lang w:val="en-GB"/>
        </w:rPr>
        <w:fldChar w:fldCharType="separate"/>
      </w:r>
      <w:r w:rsidR="006E6CA4">
        <w:t xml:space="preserve">Figure </w:t>
      </w:r>
      <w:r w:rsidR="006E6CA4">
        <w:rPr>
          <w:noProof/>
        </w:rPr>
        <w:t>2</w:t>
      </w:r>
      <w:r w:rsidR="006E6CA4">
        <w:rPr>
          <w:lang w:val="en-GB"/>
        </w:rPr>
        <w:fldChar w:fldCharType="end"/>
      </w:r>
      <w:r w:rsidR="006E6CA4">
        <w:rPr>
          <w:lang w:val="en-GB"/>
        </w:rPr>
        <w:t>,</w:t>
      </w:r>
      <w:r>
        <w:rPr>
          <w:lang w:val="en-GB"/>
        </w:rPr>
        <w:t xml:space="preserve"> and </w:t>
      </w:r>
      <w:r>
        <w:rPr>
          <w:lang w:val="en-GB"/>
        </w:rPr>
        <w:fldChar w:fldCharType="begin"/>
      </w:r>
      <w:r>
        <w:rPr>
          <w:lang w:val="en-GB"/>
        </w:rPr>
        <w:instrText xml:space="preserve"> REF _Ref485050977 \h </w:instrText>
      </w:r>
      <w:r w:rsidR="005D179C">
        <w:rPr>
          <w:lang w:val="en-GB"/>
        </w:rPr>
        <w:instrText xml:space="preserve"> \* MERGEFORMAT </w:instrText>
      </w:r>
      <w:r>
        <w:rPr>
          <w:lang w:val="en-GB"/>
        </w:rPr>
      </w:r>
      <w:r>
        <w:rPr>
          <w:lang w:val="en-GB"/>
        </w:rPr>
        <w:fldChar w:fldCharType="separate"/>
      </w:r>
      <w:r w:rsidR="001E3CC0" w:rsidRPr="00EC588F">
        <w:t xml:space="preserve">Figure </w:t>
      </w:r>
      <w:r w:rsidR="001E3CC0">
        <w:rPr>
          <w:noProof/>
        </w:rPr>
        <w:t>3</w:t>
      </w:r>
      <w:r>
        <w:rPr>
          <w:lang w:val="en-GB"/>
        </w:rPr>
        <w:fldChar w:fldCharType="end"/>
      </w:r>
      <w:r>
        <w:rPr>
          <w:lang w:val="en-GB"/>
        </w:rPr>
        <w:t>.</w:t>
      </w:r>
    </w:p>
    <w:p w14:paraId="238ACA47" w14:textId="125506A7" w:rsidR="00EC588F" w:rsidRPr="003018D8" w:rsidRDefault="005D179C" w:rsidP="003018D8">
      <w:pPr>
        <w:jc w:val="both"/>
        <w:rPr>
          <w:b/>
          <w:bCs/>
          <w:i/>
          <w:iCs/>
          <w:lang w:val="en-GB"/>
        </w:rPr>
      </w:pPr>
      <w:r w:rsidRPr="005D179C">
        <w:rPr>
          <w:b/>
          <w:bCs/>
          <w:i/>
          <w:iCs/>
          <w:lang w:val="en-GB"/>
        </w:rPr>
        <w:t xml:space="preserve">Proposal </w:t>
      </w:r>
      <w:r>
        <w:rPr>
          <w:b/>
          <w:bCs/>
          <w:i/>
          <w:iCs/>
          <w:lang w:val="en-GB"/>
        </w:rPr>
        <w:t>5</w:t>
      </w:r>
      <w:r w:rsidR="00EC588F" w:rsidRPr="003018D8">
        <w:rPr>
          <w:b/>
          <w:bCs/>
          <w:i/>
          <w:iCs/>
          <w:lang w:val="en-GB"/>
        </w:rPr>
        <w:t>: NR shall support the consecutive packing of PRACH preamble formats with no gaps (GP) between consecutive PRACH preamble formats.</w:t>
      </w:r>
    </w:p>
    <w:p w14:paraId="20A05380" w14:textId="2022A7F3" w:rsidR="005F6A95" w:rsidRDefault="009A5EAA" w:rsidP="009A5EAA">
      <w:pPr>
        <w:pStyle w:val="Heading2"/>
      </w:pPr>
      <w:r>
        <w:t>3.3</w:t>
      </w:r>
      <w:r>
        <w:tab/>
      </w:r>
      <w:r w:rsidR="005F6A95">
        <w:t>Support of 7.5 kHz SCS</w:t>
      </w:r>
      <w:bookmarkStart w:id="20" w:name="_GoBack"/>
      <w:bookmarkEnd w:id="20"/>
    </w:p>
    <w:p w14:paraId="6C91CD79" w14:textId="045E303D" w:rsidR="005F6A95" w:rsidRDefault="005F6A95" w:rsidP="003018D8">
      <w:pPr>
        <w:jc w:val="both"/>
      </w:pPr>
      <w:r>
        <w:rPr>
          <w:lang w:val="en-GB"/>
        </w:rPr>
        <w:t>Based on RAN1#89 agreements for shorter sequence lengths it was left open whether or not to support 7.5 kHz SCS:</w:t>
      </w:r>
    </w:p>
    <w:tbl>
      <w:tblPr>
        <w:tblStyle w:val="TableGrid"/>
        <w:tblW w:w="0" w:type="auto"/>
        <w:tblLook w:val="04A0" w:firstRow="1" w:lastRow="0" w:firstColumn="1" w:lastColumn="0" w:noHBand="0" w:noVBand="1"/>
      </w:tblPr>
      <w:tblGrid>
        <w:gridCol w:w="9629"/>
      </w:tblGrid>
      <w:tr w:rsidR="005F6A95" w14:paraId="268772C6" w14:textId="77777777" w:rsidTr="005F6A95">
        <w:tc>
          <w:tcPr>
            <w:tcW w:w="9629" w:type="dxa"/>
          </w:tcPr>
          <w:p w14:paraId="243B9488" w14:textId="77777777" w:rsidR="005F6A95" w:rsidRPr="003018D8" w:rsidRDefault="005F6A95" w:rsidP="003018D8">
            <w:pPr>
              <w:spacing w:after="0" w:line="240" w:lineRule="auto"/>
              <w:jc w:val="both"/>
              <w:rPr>
                <w:rFonts w:ascii="Times New Roman" w:eastAsia="MS Mincho" w:hAnsi="Times New Roman" w:cs="Times New Roman"/>
                <w:sz w:val="20"/>
                <w:szCs w:val="24"/>
                <w:lang w:val="en-GB" w:eastAsia="ja-JP"/>
              </w:rPr>
            </w:pPr>
            <w:r w:rsidRPr="003018D8">
              <w:rPr>
                <w:rFonts w:ascii="Times New Roman" w:eastAsia="MS Mincho" w:hAnsi="Times New Roman" w:cs="Times New Roman"/>
                <w:sz w:val="20"/>
                <w:szCs w:val="24"/>
                <w:highlight w:val="green"/>
                <w:lang w:val="en-GB" w:eastAsia="ja-JP"/>
              </w:rPr>
              <w:t>Agreements:</w:t>
            </w:r>
          </w:p>
          <w:p w14:paraId="1CBDF55B" w14:textId="77777777" w:rsidR="005F6A95" w:rsidRPr="003018D8" w:rsidRDefault="005F6A95" w:rsidP="003018D8">
            <w:pPr>
              <w:numPr>
                <w:ilvl w:val="0"/>
                <w:numId w:val="49"/>
              </w:numPr>
              <w:overflowPunct w:val="0"/>
              <w:autoSpaceDE w:val="0"/>
              <w:autoSpaceDN w:val="0"/>
              <w:adjustRightInd w:val="0"/>
              <w:spacing w:after="180" w:line="240" w:lineRule="auto"/>
              <w:contextualSpacing/>
              <w:jc w:val="both"/>
              <w:rPr>
                <w:rFonts w:ascii="Times New Roman" w:eastAsia="MS Mincho" w:hAnsi="Times New Roman" w:cs="Times New Roman"/>
                <w:sz w:val="20"/>
                <w:szCs w:val="20"/>
                <w:lang w:eastAsia="ja-JP"/>
              </w:rPr>
            </w:pPr>
            <w:r w:rsidRPr="003018D8">
              <w:rPr>
                <w:rFonts w:ascii="Times New Roman" w:eastAsia="MS Mincho" w:hAnsi="Times New Roman" w:cs="Times New Roman"/>
                <w:sz w:val="20"/>
                <w:szCs w:val="20"/>
                <w:lang w:eastAsia="ja-JP"/>
              </w:rPr>
              <w:t>For the shorter sequence length than L=839, NR supports sequence length of L = 127 or 139 with subcarrier spacing of {15, 30, 60, 120}kHz</w:t>
            </w:r>
          </w:p>
          <w:p w14:paraId="3E7A76A1" w14:textId="77777777" w:rsidR="005F6A95" w:rsidRPr="003018D8" w:rsidRDefault="005F6A95" w:rsidP="003018D8">
            <w:pPr>
              <w:numPr>
                <w:ilvl w:val="1"/>
                <w:numId w:val="49"/>
              </w:numPr>
              <w:overflowPunct w:val="0"/>
              <w:autoSpaceDE w:val="0"/>
              <w:autoSpaceDN w:val="0"/>
              <w:adjustRightInd w:val="0"/>
              <w:spacing w:after="180" w:line="240" w:lineRule="auto"/>
              <w:contextualSpacing/>
              <w:jc w:val="both"/>
              <w:rPr>
                <w:rFonts w:ascii="Times New Roman" w:eastAsia="MS Mincho" w:hAnsi="Times New Roman" w:cs="Times New Roman"/>
                <w:sz w:val="20"/>
                <w:szCs w:val="20"/>
                <w:lang w:eastAsia="ja-JP"/>
              </w:rPr>
            </w:pPr>
            <w:r w:rsidRPr="003018D8">
              <w:rPr>
                <w:rFonts w:ascii="Times New Roman" w:eastAsia="MS Mincho" w:hAnsi="Times New Roman" w:cs="Times New Roman"/>
                <w:sz w:val="20"/>
                <w:szCs w:val="20"/>
                <w:lang w:eastAsia="ja-JP"/>
              </w:rPr>
              <w:t>Note: this is based on the assumption that 240 kHz subcarrier spacing is not available for data/control</w:t>
            </w:r>
          </w:p>
          <w:p w14:paraId="12461B06" w14:textId="1054ACC6" w:rsidR="005F6A95" w:rsidRPr="003018D8" w:rsidRDefault="005F6A95" w:rsidP="003018D8">
            <w:pPr>
              <w:numPr>
                <w:ilvl w:val="1"/>
                <w:numId w:val="49"/>
              </w:numPr>
              <w:overflowPunct w:val="0"/>
              <w:autoSpaceDE w:val="0"/>
              <w:autoSpaceDN w:val="0"/>
              <w:adjustRightInd w:val="0"/>
              <w:spacing w:after="180" w:line="240" w:lineRule="auto"/>
              <w:contextualSpacing/>
              <w:jc w:val="both"/>
              <w:rPr>
                <w:rFonts w:ascii="Times New Roman" w:eastAsia="MS Mincho" w:hAnsi="Times New Roman" w:cs="Times New Roman"/>
                <w:sz w:val="20"/>
                <w:szCs w:val="20"/>
                <w:lang w:eastAsia="ja-JP"/>
              </w:rPr>
            </w:pPr>
            <w:r w:rsidRPr="003018D8">
              <w:rPr>
                <w:rFonts w:ascii="Times New Roman" w:eastAsia="MS Mincho" w:hAnsi="Times New Roman" w:cs="Times New Roman"/>
                <w:sz w:val="20"/>
                <w:szCs w:val="20"/>
                <w:lang w:eastAsia="ja-JP"/>
              </w:rPr>
              <w:t>FFS: 7.5 kHz subcarrier spacing</w:t>
            </w:r>
          </w:p>
        </w:tc>
      </w:tr>
    </w:tbl>
    <w:p w14:paraId="2C6D3475" w14:textId="65323A91" w:rsidR="005F6A95" w:rsidRDefault="005F6A95" w:rsidP="003018D8">
      <w:pPr>
        <w:jc w:val="both"/>
      </w:pPr>
    </w:p>
    <w:p w14:paraId="0E341578" w14:textId="2E21989D" w:rsidR="005F6A95" w:rsidRDefault="006C5885" w:rsidP="003018D8">
      <w:pPr>
        <w:jc w:val="both"/>
      </w:pPr>
      <w:r>
        <w:rPr>
          <w:lang w:val="en-GB"/>
        </w:rPr>
        <w:t xml:space="preserve">7.5 kHz SCS based PRACH preamble format provides higher capacity and longer coverage than e.g. 15-1L/S format but would have different SCS than UL control and UL data channels. On the other hand, coverage can be improved for 15-1L/S by having 15 kHz SCS based preamble having multiple symbols as in formats 15-13 </w:t>
      </w:r>
      <w:r>
        <w:rPr>
          <w:lang w:val="en-GB"/>
        </w:rPr>
        <w:lastRenderedPageBreak/>
        <w:t>L/S and 15-14 L/S formats. Capacity can be increased by allocating multiple PRACH resources both in frequency and time domain. In both cases, having the same SCS for PRACH as for UL control and data would make PRACH capacity adjustment way less complex than with 7.5 kHz SCS. Furthermore, there are under discussion e.g. option 4 like for capacity improvement schemes. Thus, we conclude that there is no need to support 7.5 kHz SCS.</w:t>
      </w:r>
    </w:p>
    <w:p w14:paraId="59E87B93" w14:textId="7A614B43" w:rsidR="006C5885" w:rsidRPr="003018D8" w:rsidRDefault="006C5885" w:rsidP="003018D8">
      <w:pPr>
        <w:rPr>
          <w:b/>
          <w:i/>
        </w:rPr>
      </w:pPr>
      <w:r>
        <w:rPr>
          <w:b/>
          <w:i/>
          <w:lang w:val="en-GB"/>
        </w:rPr>
        <w:t>Proposal</w:t>
      </w:r>
      <w:r w:rsidR="005D179C">
        <w:rPr>
          <w:b/>
          <w:i/>
          <w:lang w:val="en-GB"/>
        </w:rPr>
        <w:t xml:space="preserve"> 6</w:t>
      </w:r>
      <w:r>
        <w:rPr>
          <w:b/>
          <w:i/>
          <w:lang w:val="en-GB"/>
        </w:rPr>
        <w:t>: 7.5 kHz SCS is not supported for PRACH preambles.</w:t>
      </w:r>
    </w:p>
    <w:p w14:paraId="13A49335" w14:textId="71F50714" w:rsidR="009A5EAA" w:rsidRDefault="005F6A95" w:rsidP="009A5EAA">
      <w:pPr>
        <w:pStyle w:val="Heading2"/>
      </w:pPr>
      <w:r>
        <w:t>3.4</w:t>
      </w:r>
      <w:r>
        <w:tab/>
      </w:r>
      <w:r w:rsidR="009A5EAA">
        <w:t>Link budget analysis</w:t>
      </w:r>
    </w:p>
    <w:p w14:paraId="54FBA235" w14:textId="5DAE7A7B" w:rsidR="005F6A95" w:rsidRDefault="00D47520" w:rsidP="003018D8">
      <w:pPr>
        <w:jc w:val="both"/>
      </w:pPr>
      <w:r>
        <w:rPr>
          <w:lang w:val="en-GB"/>
        </w:rPr>
        <w:t xml:space="preserve">In this section we calculate maximum path loss and cell radius assuming Urban Macro </w:t>
      </w:r>
      <w:proofErr w:type="spellStart"/>
      <w:r>
        <w:rPr>
          <w:lang w:val="en-GB"/>
        </w:rPr>
        <w:t>NLoS</w:t>
      </w:r>
      <w:proofErr w:type="spellEnd"/>
      <w:r w:rsidR="005F6A95">
        <w:rPr>
          <w:lang w:val="en-GB"/>
        </w:rPr>
        <w:t xml:space="preserve"> for illustration</w:t>
      </w:r>
      <w:r>
        <w:rPr>
          <w:lang w:val="en-GB"/>
        </w:rPr>
        <w:t>.</w:t>
      </w:r>
      <w:r w:rsidR="005F6A95">
        <w:rPr>
          <w:lang w:val="en-GB"/>
        </w:rPr>
        <w:t xml:space="preserve"> </w:t>
      </w:r>
      <w:r>
        <w:rPr>
          <w:lang w:val="en-GB"/>
        </w:rPr>
        <w:fldChar w:fldCharType="begin"/>
      </w:r>
      <w:r>
        <w:rPr>
          <w:lang w:val="en-GB"/>
        </w:rPr>
        <w:instrText xml:space="preserve"> REF _Ref485128788 \h </w:instrText>
      </w:r>
      <w:r w:rsidR="005D179C">
        <w:rPr>
          <w:lang w:val="en-GB"/>
        </w:rPr>
        <w:instrText xml:space="preserve"> \* MERGEFORMAT </w:instrText>
      </w:r>
      <w:r>
        <w:rPr>
          <w:lang w:val="en-GB"/>
        </w:rPr>
      </w:r>
      <w:r>
        <w:rPr>
          <w:lang w:val="en-GB"/>
        </w:rPr>
        <w:fldChar w:fldCharType="separate"/>
      </w:r>
      <w:r w:rsidR="001E3CC0" w:rsidRPr="00EC588F">
        <w:t xml:space="preserve">Table </w:t>
      </w:r>
      <w:r w:rsidR="001E3CC0">
        <w:rPr>
          <w:noProof/>
        </w:rPr>
        <w:t>15</w:t>
      </w:r>
      <w:r>
        <w:rPr>
          <w:lang w:val="en-GB"/>
        </w:rPr>
        <w:fldChar w:fldCharType="end"/>
      </w:r>
      <w:r>
        <w:rPr>
          <w:lang w:val="en-GB"/>
        </w:rPr>
        <w:t xml:space="preserve"> </w:t>
      </w:r>
      <w:r w:rsidR="005F6A95">
        <w:rPr>
          <w:lang w:val="en-GB"/>
        </w:rPr>
        <w:t xml:space="preserve">provides calculations for </w:t>
      </w:r>
      <w:r>
        <w:rPr>
          <w:lang w:val="en-GB"/>
        </w:rPr>
        <w:t xml:space="preserve">15 kHz and 30 kHz SCS, velocity 120 km/h and 4 GHz carrier frequency are assumed. </w:t>
      </w:r>
    </w:p>
    <w:p w14:paraId="019732E4" w14:textId="77777777" w:rsidR="001E3CC0" w:rsidRPr="003018D8" w:rsidRDefault="00D47520" w:rsidP="003018D8">
      <w:pPr>
        <w:jc w:val="both"/>
        <w:rPr>
          <w:b/>
          <w:i/>
        </w:rPr>
      </w:pPr>
      <w:r>
        <w:rPr>
          <w:lang w:val="en-GB"/>
        </w:rPr>
        <w:fldChar w:fldCharType="begin"/>
      </w:r>
      <w:r>
        <w:rPr>
          <w:lang w:val="en-GB"/>
        </w:rPr>
        <w:instrText xml:space="preserve"> REF _Ref485128798 \h </w:instrText>
      </w:r>
      <w:r w:rsidR="005D179C">
        <w:rPr>
          <w:lang w:val="en-GB"/>
        </w:rPr>
        <w:instrText xml:space="preserve"> \* MERGEFORMAT </w:instrText>
      </w:r>
      <w:r>
        <w:rPr>
          <w:lang w:val="en-GB"/>
        </w:rPr>
      </w:r>
      <w:r>
        <w:rPr>
          <w:lang w:val="en-GB"/>
        </w:rPr>
        <w:fldChar w:fldCharType="separate"/>
      </w:r>
      <w:r w:rsidR="001E3CC0" w:rsidRPr="001E3CC0">
        <w:t xml:space="preserve">Observation </w:t>
      </w:r>
      <w:r w:rsidR="001E3CC0" w:rsidRPr="001E3CC0">
        <w:rPr>
          <w:noProof/>
        </w:rPr>
        <w:t>2</w:t>
      </w:r>
      <w:r w:rsidR="001E3CC0" w:rsidRPr="00EC588F">
        <w:rPr>
          <w:b/>
          <w:i/>
        </w:rPr>
        <w:t xml:space="preserve">: Maximum cell radius range in Urban Macro using 15 kHz SCS and 4 GHz carrier frequency ranges from 1100 m up to 2100 m. </w:t>
      </w:r>
    </w:p>
    <w:p w14:paraId="20880888" w14:textId="77777777" w:rsidR="001E3CC0" w:rsidRPr="00EC588F" w:rsidRDefault="001E3CC0" w:rsidP="003018D8">
      <w:pPr>
        <w:jc w:val="both"/>
        <w:rPr>
          <w:b/>
          <w:i/>
        </w:rPr>
      </w:pPr>
      <w:r w:rsidRPr="00EC588F">
        <w:rPr>
          <w:b/>
          <w:i/>
        </w:rPr>
        <w:t>Observation</w:t>
      </w:r>
      <w:r>
        <w:rPr>
          <w:b/>
          <w:i/>
        </w:rPr>
        <w:t xml:space="preserve"> 3</w:t>
      </w:r>
      <w:r w:rsidRPr="00EC588F">
        <w:rPr>
          <w:b/>
          <w:i/>
        </w:rPr>
        <w:t xml:space="preserve">: Maximum cell radius range in Urban Macro using 30kHz SCS and 4 GHz carrier frequency ranges from 1000 m up to 1700 m. </w:t>
      </w:r>
    </w:p>
    <w:p w14:paraId="1DBC09A0" w14:textId="77777777" w:rsidR="001E3CC0" w:rsidRPr="00EC588F" w:rsidRDefault="001E3CC0" w:rsidP="003018D8">
      <w:pPr>
        <w:pStyle w:val="Caption"/>
      </w:pPr>
    </w:p>
    <w:p w14:paraId="75D74594" w14:textId="4B3A81E1" w:rsidR="00147753" w:rsidRPr="00EC588F" w:rsidRDefault="001E3CC0" w:rsidP="003018D8">
      <w:pPr>
        <w:jc w:val="both"/>
      </w:pPr>
      <w:r w:rsidRPr="00EC588F">
        <w:t xml:space="preserve">Table </w:t>
      </w:r>
      <w:r>
        <w:rPr>
          <w:noProof/>
        </w:rPr>
        <w:t>16</w:t>
      </w:r>
      <w:r w:rsidR="00D47520">
        <w:rPr>
          <w:lang w:val="en-GB"/>
        </w:rPr>
        <w:fldChar w:fldCharType="end"/>
      </w:r>
      <w:r w:rsidR="00D47520">
        <w:rPr>
          <w:lang w:val="en-GB"/>
        </w:rPr>
        <w:t xml:space="preserve"> illustrates correspondingly maximum path loss and cell radius assuming 60 and 120 kHz SCS, velocity 3 km/h and 30 GHz carrier frequency. </w:t>
      </w:r>
    </w:p>
    <w:p w14:paraId="1AED1C37" w14:textId="5D29DB71" w:rsidR="00147753" w:rsidRPr="00EC588F" w:rsidRDefault="00147753" w:rsidP="003018D8">
      <w:pPr>
        <w:pStyle w:val="Caption"/>
      </w:pPr>
      <w:bookmarkStart w:id="21" w:name="_Ref485128788"/>
      <w:r w:rsidRPr="00EC588F">
        <w:t xml:space="preserve">Table </w:t>
      </w:r>
      <w:r>
        <w:fldChar w:fldCharType="begin"/>
      </w:r>
      <w:r w:rsidRPr="003018D8">
        <w:instrText xml:space="preserve"> SEQ Table \* ARABIC </w:instrText>
      </w:r>
      <w:r>
        <w:fldChar w:fldCharType="separate"/>
      </w:r>
      <w:r w:rsidR="001E3CC0">
        <w:rPr>
          <w:noProof/>
        </w:rPr>
        <w:t>15</w:t>
      </w:r>
      <w:r>
        <w:fldChar w:fldCharType="end"/>
      </w:r>
      <w:bookmarkEnd w:id="21"/>
      <w:r w:rsidRPr="00EC588F">
        <w:t xml:space="preserve"> Maximum path loss and cell radius in </w:t>
      </w:r>
      <w:proofErr w:type="spellStart"/>
      <w:r w:rsidRPr="00EC588F">
        <w:t>UMa</w:t>
      </w:r>
      <w:proofErr w:type="spellEnd"/>
      <w:r w:rsidRPr="00EC588F">
        <w:t xml:space="preserve"> </w:t>
      </w:r>
      <w:proofErr w:type="spellStart"/>
      <w:r w:rsidRPr="00EC588F">
        <w:t>NLoS</w:t>
      </w:r>
      <w:proofErr w:type="spellEnd"/>
      <w:r w:rsidRPr="00EC588F">
        <w:t xml:space="preserve"> using 15 and 30 kHz SCS, velocity 120 km/h</w:t>
      </w:r>
    </w:p>
    <w:p w14:paraId="41F1707E" w14:textId="5F46D0FE" w:rsidR="00EB5326" w:rsidRDefault="00147753" w:rsidP="003018D8">
      <w:r w:rsidRPr="00147753">
        <w:rPr>
          <w:noProof/>
        </w:rPr>
        <w:drawing>
          <wp:inline distT="0" distB="0" distL="0" distR="0" wp14:anchorId="64129FBD" wp14:editId="18B08632">
            <wp:extent cx="6120765" cy="338326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383267"/>
                    </a:xfrm>
                    <a:prstGeom prst="rect">
                      <a:avLst/>
                    </a:prstGeom>
                    <a:noFill/>
                    <a:ln>
                      <a:noFill/>
                    </a:ln>
                  </pic:spPr>
                </pic:pic>
              </a:graphicData>
            </a:graphic>
          </wp:inline>
        </w:drawing>
      </w:r>
    </w:p>
    <w:p w14:paraId="04761AA8" w14:textId="4E5B8B0B" w:rsidR="00D47520" w:rsidRPr="003018D8" w:rsidRDefault="00DB6606" w:rsidP="003018D8">
      <w:pPr>
        <w:jc w:val="both"/>
        <w:rPr>
          <w:b/>
          <w:i/>
        </w:rPr>
      </w:pPr>
      <w:bookmarkStart w:id="22" w:name="_Ref485128798"/>
      <w:r w:rsidRPr="00EC588F">
        <w:rPr>
          <w:b/>
          <w:i/>
        </w:rPr>
        <w:t>Observation</w:t>
      </w:r>
      <w:r w:rsidR="005D179C">
        <w:rPr>
          <w:b/>
          <w:i/>
        </w:rPr>
        <w:t xml:space="preserve"> 2</w:t>
      </w:r>
      <w:r w:rsidRPr="00EC588F">
        <w:rPr>
          <w:b/>
          <w:i/>
        </w:rPr>
        <w:t xml:space="preserve">: Maximum cell radius range in Urban Macro using 15 kHz SCS and 4 GHz carrier frequency ranges from 1100 m up to 2100 m. </w:t>
      </w:r>
    </w:p>
    <w:p w14:paraId="4FB09CDD" w14:textId="69BBFE91" w:rsidR="00DB6606" w:rsidRPr="00EC588F" w:rsidRDefault="00DB6606" w:rsidP="003018D8">
      <w:pPr>
        <w:jc w:val="both"/>
        <w:rPr>
          <w:b/>
          <w:i/>
        </w:rPr>
      </w:pPr>
      <w:r w:rsidRPr="00EC588F">
        <w:rPr>
          <w:b/>
          <w:i/>
        </w:rPr>
        <w:t>Observation</w:t>
      </w:r>
      <w:r w:rsidR="005D179C">
        <w:rPr>
          <w:b/>
          <w:i/>
        </w:rPr>
        <w:t xml:space="preserve"> 3</w:t>
      </w:r>
      <w:r w:rsidRPr="00EC588F">
        <w:rPr>
          <w:b/>
          <w:i/>
        </w:rPr>
        <w:t xml:space="preserve">: Maximum cell radius range in Urban Macro using 30kHz SCS and 4 GHz carrier frequency ranges from 1000 m up to 1700 m. </w:t>
      </w:r>
    </w:p>
    <w:p w14:paraId="0C8F3B24" w14:textId="77777777" w:rsidR="00D47520" w:rsidRPr="00EC588F" w:rsidRDefault="00D47520" w:rsidP="003018D8">
      <w:pPr>
        <w:pStyle w:val="Caption"/>
      </w:pPr>
    </w:p>
    <w:p w14:paraId="3ACC9B28" w14:textId="5623D102" w:rsidR="00147753" w:rsidRPr="00EC588F" w:rsidRDefault="00082EE0" w:rsidP="003018D8">
      <w:pPr>
        <w:pStyle w:val="Caption"/>
        <w:keepNext/>
        <w:keepLines/>
      </w:pPr>
      <w:r w:rsidRPr="00EC588F">
        <w:lastRenderedPageBreak/>
        <w:t xml:space="preserve">Table </w:t>
      </w:r>
      <w:r>
        <w:fldChar w:fldCharType="begin"/>
      </w:r>
      <w:r w:rsidRPr="003018D8">
        <w:instrText xml:space="preserve"> SEQ Table \* ARABIC </w:instrText>
      </w:r>
      <w:r>
        <w:fldChar w:fldCharType="separate"/>
      </w:r>
      <w:r w:rsidR="001E3CC0">
        <w:rPr>
          <w:noProof/>
        </w:rPr>
        <w:t>16</w:t>
      </w:r>
      <w:r>
        <w:fldChar w:fldCharType="end"/>
      </w:r>
      <w:bookmarkEnd w:id="22"/>
      <w:r w:rsidRPr="00EC588F">
        <w:t xml:space="preserve"> Maximum path loss and cell radius in </w:t>
      </w:r>
      <w:proofErr w:type="spellStart"/>
      <w:r w:rsidRPr="00EC588F">
        <w:t>UMa</w:t>
      </w:r>
      <w:proofErr w:type="spellEnd"/>
      <w:r w:rsidRPr="00EC588F">
        <w:t xml:space="preserve"> </w:t>
      </w:r>
      <w:proofErr w:type="spellStart"/>
      <w:r w:rsidRPr="00EC588F">
        <w:t>NLoS</w:t>
      </w:r>
      <w:proofErr w:type="spellEnd"/>
      <w:r w:rsidRPr="00EC588F">
        <w:t xml:space="preserve"> using 60 and 120 kHz SCS, velocity 3 km/h</w:t>
      </w:r>
    </w:p>
    <w:p w14:paraId="74052C0C" w14:textId="4A274FF4" w:rsidR="00147753" w:rsidRDefault="00147753" w:rsidP="003018D8">
      <w:r w:rsidRPr="00147753">
        <w:rPr>
          <w:noProof/>
        </w:rPr>
        <w:drawing>
          <wp:inline distT="0" distB="0" distL="0" distR="0" wp14:anchorId="68F9BDCA" wp14:editId="55A38879">
            <wp:extent cx="6120765" cy="3165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165460"/>
                    </a:xfrm>
                    <a:prstGeom prst="rect">
                      <a:avLst/>
                    </a:prstGeom>
                    <a:noFill/>
                    <a:ln>
                      <a:noFill/>
                    </a:ln>
                  </pic:spPr>
                </pic:pic>
              </a:graphicData>
            </a:graphic>
          </wp:inline>
        </w:drawing>
      </w:r>
    </w:p>
    <w:p w14:paraId="441E5B87" w14:textId="0382DFF1" w:rsidR="007E53C5" w:rsidRPr="00EC588F" w:rsidRDefault="007E53C5" w:rsidP="003018D8">
      <w:pPr>
        <w:jc w:val="both"/>
        <w:rPr>
          <w:b/>
          <w:i/>
        </w:rPr>
      </w:pPr>
      <w:r w:rsidRPr="00EC588F">
        <w:rPr>
          <w:b/>
          <w:i/>
        </w:rPr>
        <w:t>Observation</w:t>
      </w:r>
      <w:r w:rsidR="005D179C">
        <w:rPr>
          <w:b/>
          <w:i/>
        </w:rPr>
        <w:t xml:space="preserve"> 4</w:t>
      </w:r>
      <w:r w:rsidRPr="00EC588F">
        <w:rPr>
          <w:b/>
          <w:i/>
        </w:rPr>
        <w:t xml:space="preserve">: Maximum cell radius range in Urban Macro using 60 kHz SCS and 30 GHz carrier frequency ranges from 350 m up to above 500 m. </w:t>
      </w:r>
    </w:p>
    <w:p w14:paraId="5BAA1BDD" w14:textId="4FB2FB9A" w:rsidR="007E53C5" w:rsidRPr="00EC588F" w:rsidRDefault="007E53C5" w:rsidP="003018D8">
      <w:pPr>
        <w:jc w:val="both"/>
        <w:rPr>
          <w:b/>
          <w:i/>
        </w:rPr>
      </w:pPr>
      <w:r w:rsidRPr="00EC588F">
        <w:rPr>
          <w:b/>
          <w:i/>
        </w:rPr>
        <w:t>Observation</w:t>
      </w:r>
      <w:r w:rsidR="005D179C">
        <w:rPr>
          <w:b/>
          <w:i/>
        </w:rPr>
        <w:t xml:space="preserve"> 5</w:t>
      </w:r>
      <w:r w:rsidRPr="00EC588F">
        <w:rPr>
          <w:b/>
          <w:i/>
        </w:rPr>
        <w:t xml:space="preserve">: Maximum cell radius range in Urban Macro using 120kHz SCS and 30 GHz carrier frequency ranges from 300 m up to above 400 m. </w:t>
      </w:r>
    </w:p>
    <w:p w14:paraId="4E8522D8" w14:textId="77777777" w:rsidR="00147753" w:rsidRPr="00EC588F" w:rsidRDefault="00147753" w:rsidP="003018D8"/>
    <w:p w14:paraId="3B6637DC" w14:textId="78D8D6F2" w:rsidR="009A5EAA" w:rsidRDefault="009A5EAA" w:rsidP="009A5EAA">
      <w:pPr>
        <w:pStyle w:val="Heading1"/>
      </w:pPr>
      <w:r>
        <w:t>4</w:t>
      </w:r>
      <w:r>
        <w:tab/>
        <w:t>M</w:t>
      </w:r>
      <w:r w:rsidR="00002744">
        <w:t>-</w:t>
      </w:r>
      <w:proofErr w:type="spellStart"/>
      <w:r>
        <w:t>seq</w:t>
      </w:r>
      <w:proofErr w:type="spellEnd"/>
      <w:r>
        <w:t xml:space="preserve"> for high speed large cell-radius cells</w:t>
      </w:r>
    </w:p>
    <w:p w14:paraId="0BF5FB54" w14:textId="5D6BEB13" w:rsidR="000D4BC5" w:rsidRPr="00EC588F" w:rsidRDefault="004917FB" w:rsidP="003018D8">
      <w:pPr>
        <w:jc w:val="both"/>
        <w:rPr>
          <w:bCs/>
          <w:iCs/>
        </w:rPr>
      </w:pPr>
      <w:r>
        <w:rPr>
          <w:lang w:val="en-GB"/>
        </w:rPr>
        <w:t xml:space="preserve">At high Doppler frequencies, the </w:t>
      </w:r>
      <w:proofErr w:type="spellStart"/>
      <w:r>
        <w:rPr>
          <w:lang w:val="en-GB"/>
        </w:rPr>
        <w:t>Zadoff</w:t>
      </w:r>
      <w:proofErr w:type="spellEnd"/>
      <w:r>
        <w:rPr>
          <w:lang w:val="en-GB"/>
        </w:rPr>
        <w:t xml:space="preserve">-Chu sequence suffers from correlation peaks that start to appear at positions other than the expected position at low Doppler. As described in section 2, this leads to use of restricted sets which limits the signatures </w:t>
      </w:r>
      <w:r w:rsidR="00F35988">
        <w:rPr>
          <w:lang w:val="en-GB"/>
        </w:rPr>
        <w:t xml:space="preserve">per root sequence </w:t>
      </w:r>
      <w:r>
        <w:rPr>
          <w:lang w:val="en-GB"/>
        </w:rPr>
        <w:t xml:space="preserve">and the cyclic shifts that can be used for </w:t>
      </w:r>
      <w:proofErr w:type="spellStart"/>
      <w:r>
        <w:rPr>
          <w:lang w:val="en-GB"/>
        </w:rPr>
        <w:t>Zadoff</w:t>
      </w:r>
      <w:proofErr w:type="spellEnd"/>
      <w:r>
        <w:rPr>
          <w:lang w:val="en-GB"/>
        </w:rPr>
        <w:t xml:space="preserve"> Chu sequence with high Doppler. Consequently, limiting the available cyclic shifts limits the maximum radius. </w:t>
      </w:r>
    </w:p>
    <w:p w14:paraId="4BBA16AA" w14:textId="21062BDF" w:rsidR="004917FB" w:rsidRPr="003018D8" w:rsidRDefault="004917FB" w:rsidP="003018D8">
      <w:pPr>
        <w:jc w:val="both"/>
        <w:rPr>
          <w:bCs/>
          <w:iCs/>
        </w:rPr>
      </w:pPr>
      <w:r w:rsidRPr="00EC588F">
        <w:rPr>
          <w:bCs/>
          <w:iCs/>
        </w:rPr>
        <w:t xml:space="preserve">In this </w:t>
      </w:r>
      <w:r w:rsidR="00496C6F" w:rsidRPr="00EC588F">
        <w:rPr>
          <w:bCs/>
          <w:iCs/>
        </w:rPr>
        <w:t>section,</w:t>
      </w:r>
      <w:r w:rsidRPr="00EC588F">
        <w:rPr>
          <w:bCs/>
          <w:iCs/>
        </w:rPr>
        <w:t xml:space="preserve"> we present the m-</w:t>
      </w:r>
      <w:proofErr w:type="spellStart"/>
      <w:r w:rsidRPr="00EC588F">
        <w:rPr>
          <w:bCs/>
          <w:iCs/>
        </w:rPr>
        <w:t>seq</w:t>
      </w:r>
      <w:proofErr w:type="spellEnd"/>
      <w:r w:rsidRPr="00EC588F">
        <w:rPr>
          <w:bCs/>
          <w:iCs/>
        </w:rPr>
        <w:t xml:space="preserve"> as a solution for high-speed high-cell radius cells.</w:t>
      </w:r>
    </w:p>
    <w:p w14:paraId="1E894569" w14:textId="4DF1232E" w:rsidR="009A5EAA" w:rsidRDefault="0007139C" w:rsidP="003018D8">
      <w:pPr>
        <w:pStyle w:val="Heading2"/>
      </w:pPr>
      <w:r>
        <w:t>4.1</w:t>
      </w:r>
      <w:r>
        <w:tab/>
      </w:r>
      <w:r w:rsidR="007F321F">
        <w:t xml:space="preserve">Sequence </w:t>
      </w:r>
      <w:r w:rsidR="000D4BC5">
        <w:t>Construction</w:t>
      </w:r>
    </w:p>
    <w:p w14:paraId="62862964" w14:textId="4BE46BFB" w:rsidR="007038AC" w:rsidRPr="00EC588F" w:rsidRDefault="007038AC" w:rsidP="007038AC">
      <w:pPr>
        <w:jc w:val="both"/>
        <w:rPr>
          <w:rFonts w:ascii="Nokia Pure Text" w:hAnsi="Nokia Pure Text" w:cs="Nokia Pure Text"/>
        </w:rPr>
      </w:pPr>
      <w:r w:rsidRPr="00EC588F">
        <w:rPr>
          <w:rFonts w:ascii="Nokia Pure Text" w:hAnsi="Nokia Pure Text" w:cs="Nokia Pure Text"/>
        </w:rPr>
        <w:t xml:space="preserve">m-sequences are generated using maximal linear feedback shift registers (LFSRs) as the one shown in </w:t>
      </w:r>
      <w:r>
        <w:rPr>
          <w:rFonts w:ascii="Nokia Pure Text" w:hAnsi="Nokia Pure Text" w:cs="Nokia Pure Text"/>
        </w:rPr>
        <w:fldChar w:fldCharType="begin"/>
      </w:r>
      <w:r w:rsidRPr="003A1D39">
        <w:rPr>
          <w:rFonts w:ascii="Nokia Pure Text" w:hAnsi="Nokia Pure Text" w:cs="Nokia Pure Text"/>
        </w:rPr>
        <w:instrText xml:space="preserve"> REF _Ref485229509 \h </w:instrText>
      </w:r>
      <w:r>
        <w:rPr>
          <w:rFonts w:ascii="Nokia Pure Text" w:hAnsi="Nokia Pure Text" w:cs="Nokia Pure Text"/>
        </w:rPr>
      </w:r>
      <w:r>
        <w:rPr>
          <w:rFonts w:ascii="Nokia Pure Text" w:hAnsi="Nokia Pure Text" w:cs="Nokia Pure Text"/>
        </w:rPr>
        <w:fldChar w:fldCharType="separate"/>
      </w:r>
      <w:r w:rsidR="001E3CC0" w:rsidRPr="00EC588F">
        <w:rPr>
          <w:rFonts w:ascii="Nokia Pure Text" w:hAnsi="Nokia Pure Text" w:cs="Nokia Pure Text"/>
          <w:color w:val="000000" w:themeColor="text1"/>
        </w:rPr>
        <w:t xml:space="preserve">Figure </w:t>
      </w:r>
      <w:r w:rsidR="001E3CC0">
        <w:rPr>
          <w:rFonts w:ascii="Nokia Pure Text" w:hAnsi="Nokia Pure Text" w:cs="Nokia Pure Text"/>
          <w:noProof/>
          <w:color w:val="000000" w:themeColor="text1"/>
        </w:rPr>
        <w:t>4</w:t>
      </w:r>
      <w:r>
        <w:rPr>
          <w:rFonts w:ascii="Nokia Pure Text" w:hAnsi="Nokia Pure Text" w:cs="Nokia Pure Text"/>
        </w:rPr>
        <w:fldChar w:fldCharType="end"/>
      </w:r>
      <w:r w:rsidRPr="00EC588F">
        <w:rPr>
          <w:rFonts w:ascii="Nokia Pure Text" w:hAnsi="Nokia Pure Text" w:cs="Nokia Pure Text"/>
        </w:rPr>
        <w:t>.</w:t>
      </w:r>
    </w:p>
    <w:p w14:paraId="4FEEBD44" w14:textId="77777777" w:rsidR="007038AC" w:rsidRDefault="007038AC" w:rsidP="007038AC">
      <w:pPr>
        <w:rPr>
          <w:rFonts w:ascii="Nokia Pure Text" w:hAnsi="Nokia Pure Text" w:cs="Nokia Pure Text"/>
          <w:b/>
          <w:sz w:val="24"/>
        </w:rPr>
      </w:pPr>
      <w:r>
        <w:rPr>
          <w:rFonts w:ascii="Nokia Pure Text" w:hAnsi="Nokia Pure Text" w:cs="Nokia Pure Text"/>
          <w:b/>
          <w:noProof/>
          <w:sz w:val="24"/>
        </w:rPr>
        <w:drawing>
          <wp:inline distT="0" distB="0" distL="0" distR="0" wp14:anchorId="2C00F823" wp14:editId="3C3C2132">
            <wp:extent cx="5943600" cy="1107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FSR.emf"/>
                    <pic:cNvPicPr/>
                  </pic:nvPicPr>
                  <pic:blipFill>
                    <a:blip r:embed="rId20">
                      <a:extLst>
                        <a:ext uri="{28A0092B-C50C-407E-A947-70E740481C1C}">
                          <a14:useLocalDpi xmlns:a14="http://schemas.microsoft.com/office/drawing/2010/main" val="0"/>
                        </a:ext>
                      </a:extLst>
                    </a:blip>
                    <a:stretch>
                      <a:fillRect/>
                    </a:stretch>
                  </pic:blipFill>
                  <pic:spPr>
                    <a:xfrm>
                      <a:off x="0" y="0"/>
                      <a:ext cx="5943600" cy="1107440"/>
                    </a:xfrm>
                    <a:prstGeom prst="rect">
                      <a:avLst/>
                    </a:prstGeom>
                  </pic:spPr>
                </pic:pic>
              </a:graphicData>
            </a:graphic>
          </wp:inline>
        </w:drawing>
      </w:r>
    </w:p>
    <w:p w14:paraId="14DFAEAD" w14:textId="3BC56BB3" w:rsidR="007038AC" w:rsidRPr="00EC588F" w:rsidRDefault="007038AC" w:rsidP="007038AC">
      <w:pPr>
        <w:pStyle w:val="Caption"/>
        <w:jc w:val="center"/>
        <w:rPr>
          <w:rFonts w:ascii="Nokia Pure Text" w:hAnsi="Nokia Pure Text" w:cs="Nokia Pure Text"/>
          <w:i/>
          <w:color w:val="000000" w:themeColor="text1"/>
        </w:rPr>
      </w:pPr>
      <w:bookmarkStart w:id="23" w:name="_Ref485229509"/>
      <w:bookmarkStart w:id="24" w:name="_Ref485229504"/>
      <w:r w:rsidRPr="00EC588F">
        <w:rPr>
          <w:rFonts w:ascii="Nokia Pure Text" w:hAnsi="Nokia Pure Text" w:cs="Nokia Pure Text"/>
          <w:color w:val="000000" w:themeColor="text1"/>
        </w:rPr>
        <w:t xml:space="preserve">Figure </w:t>
      </w:r>
      <w:r w:rsidRPr="009111B2">
        <w:rPr>
          <w:rFonts w:ascii="Nokia Pure Text" w:hAnsi="Nokia Pure Text" w:cs="Nokia Pure Text"/>
          <w:b w:val="0"/>
          <w:i/>
          <w:color w:val="000000" w:themeColor="text1"/>
        </w:rPr>
        <w:fldChar w:fldCharType="begin"/>
      </w:r>
      <w:r w:rsidRPr="003A1D39">
        <w:rPr>
          <w:rFonts w:ascii="Nokia Pure Text" w:hAnsi="Nokia Pure Text" w:cs="Nokia Pure Text"/>
          <w:color w:val="000000" w:themeColor="text1"/>
        </w:rPr>
        <w:instrText xml:space="preserve"> SEQ Figure \* ARABIC </w:instrText>
      </w:r>
      <w:r w:rsidRPr="009111B2">
        <w:rPr>
          <w:rFonts w:ascii="Nokia Pure Text" w:hAnsi="Nokia Pure Text" w:cs="Nokia Pure Text"/>
          <w:b w:val="0"/>
          <w:i/>
          <w:color w:val="000000" w:themeColor="text1"/>
        </w:rPr>
        <w:fldChar w:fldCharType="separate"/>
      </w:r>
      <w:r w:rsidR="001E3CC0">
        <w:rPr>
          <w:rFonts w:ascii="Nokia Pure Text" w:hAnsi="Nokia Pure Text" w:cs="Nokia Pure Text"/>
          <w:noProof/>
          <w:color w:val="000000" w:themeColor="text1"/>
        </w:rPr>
        <w:t>4</w:t>
      </w:r>
      <w:r w:rsidRPr="009111B2">
        <w:rPr>
          <w:rFonts w:ascii="Nokia Pure Text" w:hAnsi="Nokia Pure Text" w:cs="Nokia Pure Text"/>
          <w:b w:val="0"/>
          <w:i/>
          <w:color w:val="000000" w:themeColor="text1"/>
        </w:rPr>
        <w:fldChar w:fldCharType="end"/>
      </w:r>
      <w:bookmarkEnd w:id="23"/>
      <w:r w:rsidRPr="00EC588F">
        <w:rPr>
          <w:rFonts w:ascii="Nokia Pure Text" w:hAnsi="Nokia Pure Text" w:cs="Nokia Pure Text"/>
          <w:color w:val="000000" w:themeColor="text1"/>
        </w:rPr>
        <w:t>: 9-bit linear feedback shift register used for generating m-sequences.</w:t>
      </w:r>
      <w:bookmarkEnd w:id="24"/>
    </w:p>
    <w:p w14:paraId="643CD592" w14:textId="0F41992D" w:rsidR="007038AC" w:rsidRPr="00EC588F" w:rsidRDefault="007038AC" w:rsidP="007038AC">
      <w:pPr>
        <w:jc w:val="both"/>
        <w:rPr>
          <w:rFonts w:ascii="Nokia Pure Text" w:hAnsi="Nokia Pure Text" w:cs="Nokia Pure Text"/>
        </w:rPr>
      </w:pPr>
      <w:r w:rsidRPr="00EC588F">
        <w:rPr>
          <w:rFonts w:ascii="Nokia Pure Text" w:hAnsi="Nokia Pure Text" w:cs="Nokia Pure Text"/>
        </w:rPr>
        <w:lastRenderedPageBreak/>
        <w:t xml:space="preserve">The m-sequences </w:t>
      </w:r>
      <w:r w:rsidRPr="00C7755B">
        <w:rPr>
          <w:rFonts w:ascii="Nokia Pure Text" w:hAnsi="Nokia Pure Text" w:cs="Nokia Pure Text"/>
          <w:position w:val="-8"/>
        </w:rPr>
        <w:object w:dxaOrig="405" w:dyaOrig="265" w14:anchorId="54B8575B">
          <v:shape id="_x0000_i1028" type="#_x0000_t75" style="width:20.5pt;height:13.5pt" o:ole="">
            <v:imagedata r:id="rId21" o:title=""/>
          </v:shape>
          <o:OLEObject Type="Embed" ProgID="Equation.Ribbit" ShapeID="_x0000_i1028" DrawAspect="Content" ObjectID="_1559135998" r:id="rId22"/>
        </w:object>
      </w:r>
      <w:r w:rsidRPr="00EC588F">
        <w:rPr>
          <w:rFonts w:ascii="Nokia Pure Text" w:hAnsi="Nokia Pure Text" w:cs="Nokia Pure Text"/>
        </w:rPr>
        <w:t xml:space="preserve"> generated with an LFSR have length given by </w:t>
      </w:r>
      <w:r w:rsidRPr="00C7755B">
        <w:rPr>
          <w:rFonts w:ascii="Nokia Pure Text" w:hAnsi="Nokia Pure Text" w:cs="Nokia Pure Text"/>
          <w:position w:val="-6"/>
        </w:rPr>
        <w:object w:dxaOrig="1133" w:dyaOrig="218" w14:anchorId="3EFC1D98">
          <v:shape id="_x0000_i1029" type="#_x0000_t75" style="width:56.5pt;height:11pt" o:ole="">
            <v:imagedata r:id="rId23" o:title=""/>
          </v:shape>
          <o:OLEObject Type="Embed" ProgID="Equation.Ribbit" ShapeID="_x0000_i1029" DrawAspect="Content" ObjectID="_1559135999" r:id="rId24"/>
        </w:object>
      </w:r>
      <w:r w:rsidRPr="00EC588F">
        <w:rPr>
          <w:rFonts w:ascii="Nokia Pure Text" w:hAnsi="Nokia Pure Text" w:cs="Nokia Pure Text"/>
        </w:rPr>
        <w:t xml:space="preserve">, where </w:t>
      </w:r>
      <w:r w:rsidRPr="00C7755B">
        <w:rPr>
          <w:rFonts w:ascii="Nokia Pure Text" w:hAnsi="Nokia Pure Text" w:cs="Nokia Pure Text"/>
          <w:position w:val="-6"/>
        </w:rPr>
        <w:object w:dxaOrig="204" w:dyaOrig="183" w14:anchorId="69081A65">
          <v:shape id="_x0000_i1030" type="#_x0000_t75" style="width:10.5pt;height:9pt" o:ole="">
            <v:imagedata r:id="rId25" o:title=""/>
          </v:shape>
          <o:OLEObject Type="Embed" ProgID="Equation.Ribbit" ShapeID="_x0000_i1030" DrawAspect="Content" ObjectID="_1559136000" r:id="rId26"/>
        </w:object>
      </w:r>
      <w:r w:rsidRPr="00EC588F">
        <w:rPr>
          <w:rFonts w:ascii="Nokia Pure Text" w:hAnsi="Nokia Pure Text" w:cs="Nokia Pure Text"/>
        </w:rPr>
        <w:t xml:space="preserve"> is the number of bits (i.e., memory) of the LFSR. For the example of </w:t>
      </w:r>
      <w:r>
        <w:rPr>
          <w:rFonts w:ascii="Nokia Pure Text" w:hAnsi="Nokia Pure Text" w:cs="Nokia Pure Text"/>
        </w:rPr>
        <w:fldChar w:fldCharType="begin"/>
      </w:r>
      <w:r w:rsidRPr="003A1D39">
        <w:rPr>
          <w:rFonts w:ascii="Nokia Pure Text" w:hAnsi="Nokia Pure Text" w:cs="Nokia Pure Text"/>
        </w:rPr>
        <w:instrText xml:space="preserve"> REF _Ref485229509 \h </w:instrText>
      </w:r>
      <w:r>
        <w:rPr>
          <w:rFonts w:ascii="Nokia Pure Text" w:hAnsi="Nokia Pure Text" w:cs="Nokia Pure Text"/>
        </w:rPr>
      </w:r>
      <w:r>
        <w:rPr>
          <w:rFonts w:ascii="Nokia Pure Text" w:hAnsi="Nokia Pure Text" w:cs="Nokia Pure Text"/>
        </w:rPr>
        <w:fldChar w:fldCharType="separate"/>
      </w:r>
      <w:r w:rsidR="001E3CC0" w:rsidRPr="00EC588F">
        <w:rPr>
          <w:rFonts w:ascii="Nokia Pure Text" w:hAnsi="Nokia Pure Text" w:cs="Nokia Pure Text"/>
          <w:color w:val="000000" w:themeColor="text1"/>
        </w:rPr>
        <w:t xml:space="preserve">Figure </w:t>
      </w:r>
      <w:r w:rsidR="001E3CC0">
        <w:rPr>
          <w:rFonts w:ascii="Nokia Pure Text" w:hAnsi="Nokia Pure Text" w:cs="Nokia Pure Text"/>
          <w:noProof/>
          <w:color w:val="000000" w:themeColor="text1"/>
        </w:rPr>
        <w:t>4</w:t>
      </w:r>
      <w:r>
        <w:rPr>
          <w:rFonts w:ascii="Nokia Pure Text" w:hAnsi="Nokia Pure Text" w:cs="Nokia Pure Text"/>
        </w:rPr>
        <w:fldChar w:fldCharType="end"/>
      </w:r>
      <w:r w:rsidRPr="00EC588F">
        <w:rPr>
          <w:rFonts w:ascii="Nokia Pure Text" w:hAnsi="Nokia Pure Text" w:cs="Nokia Pure Text"/>
        </w:rPr>
        <w:t xml:space="preserve">, note that </w:t>
      </w:r>
      <w:r w:rsidRPr="004A6CC5">
        <w:rPr>
          <w:rFonts w:ascii="Nokia Pure Text" w:hAnsi="Nokia Pure Text" w:cs="Nokia Pure Text"/>
          <w:position w:val="-6"/>
        </w:rPr>
        <w:object w:dxaOrig="600" w:dyaOrig="232" w14:anchorId="76E98E26">
          <v:shape id="_x0000_i1031" type="#_x0000_t75" style="width:30pt;height:11.5pt" o:ole="">
            <v:imagedata r:id="rId27" o:title=""/>
          </v:shape>
          <o:OLEObject Type="Embed" ProgID="Equation.Ribbit" ShapeID="_x0000_i1031" DrawAspect="Content" ObjectID="_1559136001" r:id="rId28"/>
        </w:object>
      </w:r>
      <w:r w:rsidRPr="00EC588F">
        <w:rPr>
          <w:rFonts w:ascii="Nokia Pure Text" w:hAnsi="Nokia Pure Text" w:cs="Nokia Pure Text"/>
        </w:rPr>
        <w:t xml:space="preserve"> and </w:t>
      </w:r>
      <w:r w:rsidRPr="004A6CC5">
        <w:rPr>
          <w:rFonts w:ascii="Nokia Pure Text" w:hAnsi="Nokia Pure Text" w:cs="Nokia Pure Text"/>
          <w:position w:val="-6"/>
        </w:rPr>
        <w:object w:dxaOrig="812" w:dyaOrig="236" w14:anchorId="78FF3280">
          <v:shape id="_x0000_i1032" type="#_x0000_t75" style="width:40.5pt;height:11pt" o:ole="">
            <v:imagedata r:id="rId29" o:title=""/>
          </v:shape>
          <o:OLEObject Type="Embed" ProgID="Equation.Ribbit" ShapeID="_x0000_i1032" DrawAspect="Content" ObjectID="_1559136002" r:id="rId30"/>
        </w:object>
      </w:r>
      <w:r w:rsidRPr="00EC588F">
        <w:rPr>
          <w:rFonts w:ascii="Nokia Pure Text" w:hAnsi="Nokia Pure Text" w:cs="Nokia Pure Text"/>
        </w:rPr>
        <w:t xml:space="preserve">. Moreover, for each </w:t>
      </w:r>
      <w:r w:rsidRPr="00E63BC5">
        <w:rPr>
          <w:rFonts w:ascii="Nokia Pure Text" w:hAnsi="Nokia Pure Text" w:cs="Nokia Pure Text"/>
          <w:position w:val="-6"/>
        </w:rPr>
        <w:object w:dxaOrig="204" w:dyaOrig="183" w14:anchorId="71414B83">
          <v:shape id="_x0000_i1033" type="#_x0000_t75" style="width:10.5pt;height:9pt" o:ole="">
            <v:imagedata r:id="rId25" o:title=""/>
          </v:shape>
          <o:OLEObject Type="Embed" ProgID="Equation.Ribbit" ShapeID="_x0000_i1033" DrawAspect="Content" ObjectID="_1559136003" r:id="rId31"/>
        </w:object>
      </w:r>
      <w:r w:rsidRPr="00EC588F">
        <w:rPr>
          <w:rFonts w:ascii="Nokia Pure Text" w:hAnsi="Nokia Pure Text" w:cs="Nokia Pure Text"/>
        </w:rPr>
        <w:t xml:space="preserve"> there may be more than one generator LFSR.</w:t>
      </w:r>
    </w:p>
    <w:p w14:paraId="0CDA411F" w14:textId="77777777" w:rsidR="007038AC" w:rsidRPr="00EC588F" w:rsidRDefault="007038AC" w:rsidP="007038AC">
      <w:pPr>
        <w:jc w:val="both"/>
        <w:rPr>
          <w:rFonts w:ascii="Nokia Pure Text" w:hAnsi="Nokia Pure Text" w:cs="Nokia Pure Text"/>
        </w:rPr>
      </w:pPr>
      <w:r w:rsidRPr="00EC588F">
        <w:rPr>
          <w:rFonts w:ascii="Nokia Pure Text" w:hAnsi="Nokia Pure Text" w:cs="Nokia Pure Text"/>
        </w:rPr>
        <w:t xml:space="preserve">An important property is that orthogonal m-sequences can be obtained by initializing the LFSR with different bit sequences or, alternatively, by cyclically shifting one of the m-sequences obtained from the LFSR. On the other hand, the cross correlation between sequences generated from different generator LFSRs is at most </w:t>
      </w:r>
      <w:r w:rsidRPr="00E63BC5">
        <w:rPr>
          <w:rFonts w:ascii="Nokia Pure Text" w:hAnsi="Nokia Pure Text" w:cs="Nokia Pure Text"/>
          <w:position w:val="-8"/>
        </w:rPr>
        <w:object w:dxaOrig="1244" w:dyaOrig="301" w14:anchorId="70FAD9E5">
          <v:shape id="_x0000_i1034" type="#_x0000_t75" style="width:62.5pt;height:15pt" o:ole="">
            <v:imagedata r:id="rId32" o:title=""/>
          </v:shape>
          <o:OLEObject Type="Embed" ProgID="Equation.Ribbit" ShapeID="_x0000_i1034" DrawAspect="Content" ObjectID="_1559136004" r:id="rId33"/>
        </w:object>
      </w:r>
      <w:r w:rsidRPr="00EC588F">
        <w:rPr>
          <w:rFonts w:ascii="Nokia Pure Text" w:hAnsi="Nokia Pure Text" w:cs="Nokia Pure Text"/>
        </w:rPr>
        <w:t>.</w:t>
      </w:r>
    </w:p>
    <w:p w14:paraId="257FE2B9" w14:textId="77777777" w:rsidR="007038AC" w:rsidRPr="00EC588F" w:rsidRDefault="007038AC" w:rsidP="007038AC">
      <w:pPr>
        <w:jc w:val="both"/>
        <w:rPr>
          <w:rFonts w:ascii="Nokia Pure Text" w:hAnsi="Nokia Pure Text" w:cs="Nokia Pure Text"/>
        </w:rPr>
      </w:pPr>
      <w:r w:rsidRPr="00EC588F">
        <w:rPr>
          <w:rFonts w:ascii="Nokia Pure Text" w:hAnsi="Nokia Pure Text" w:cs="Nokia Pure Text"/>
        </w:rPr>
        <w:t xml:space="preserve">For PRACH capacity enhancement purposes, a larger number of orthogonal m-sequences can be generated by a combination of circular delay-Doppler shifts of a base m-sequence </w:t>
      </w:r>
      <w:r w:rsidRPr="00C7755B">
        <w:rPr>
          <w:rFonts w:ascii="Nokia Pure Text" w:hAnsi="Nokia Pure Text" w:cs="Nokia Pure Text"/>
          <w:position w:val="-8"/>
        </w:rPr>
        <w:object w:dxaOrig="405" w:dyaOrig="265" w14:anchorId="1E2978FE">
          <v:shape id="_x0000_i1035" type="#_x0000_t75" style="width:20.5pt;height:13.5pt" o:ole="">
            <v:imagedata r:id="rId21" o:title=""/>
          </v:shape>
          <o:OLEObject Type="Embed" ProgID="Equation.Ribbit" ShapeID="_x0000_i1035" DrawAspect="Content" ObjectID="_1559136005" r:id="rId34"/>
        </w:object>
      </w:r>
      <w:r w:rsidRPr="00EC588F">
        <w:rPr>
          <w:rFonts w:ascii="Nokia Pure Text" w:hAnsi="Nokia Pure Text" w:cs="Nokia Pure Text"/>
        </w:rPr>
        <w:t xml:space="preserve"> as follows:</w:t>
      </w:r>
    </w:p>
    <w:p w14:paraId="36298E2D" w14:textId="3DF7EF21" w:rsidR="007038AC" w:rsidRPr="00EC588F" w:rsidRDefault="007038AC" w:rsidP="007038AC">
      <w:pPr>
        <w:jc w:val="center"/>
      </w:pPr>
      <w:r>
        <w:fldChar w:fldCharType="begin"/>
      </w:r>
      <w:r w:rsidRPr="003A1D39">
        <w:instrText xml:space="preserve"> MACROBUTTON AuroraSupport.EditInitialCounterValues </w:instrText>
      </w:r>
      <w:r w:rsidRPr="003A1D39">
        <w:rPr>
          <w:rStyle w:val="SectionBreakAurora"/>
        </w:rPr>
        <w:instrText>[Beginning of the document]</w:instrText>
      </w:r>
      <w:r>
        <w:fldChar w:fldCharType="begin">
          <w:fldData xml:space="preserve">YQB1AHIAbwByAGEALQBhAHUAdABvAC0AbQBhAHIAawBlAHIAOgBkAG8AYwB1AG0AZQBuAHQA
</w:fldData>
        </w:fldChar>
      </w:r>
      <w:r w:rsidRPr="003A1D39">
        <w:instrText xml:space="preserve"> ADDIN </w:instrText>
      </w:r>
      <w:r>
        <w:fldChar w:fldCharType="end"/>
      </w:r>
      <w:r>
        <w:fldChar w:fldCharType="end"/>
      </w:r>
      <w:r>
        <w:fldChar w:fldCharType="begin"/>
      </w:r>
      <w:r w:rsidRPr="003A1D39">
        <w:instrText xml:space="preserve"> MACROBUTTON AuroraSupport.NoMacro </w:instrText>
      </w:r>
      <w:r w:rsidRPr="003A1D39">
        <w:rPr>
          <w:rStyle w:val="SectionBreakAurora"/>
        </w:rPr>
        <w:instrText>[Automatic section break]</w:instrText>
      </w:r>
      <w:r>
        <w:fldChar w:fldCharType="begin"/>
      </w:r>
      <w:r w:rsidRPr="003A1D39">
        <w:instrText xml:space="preserve"> SEQ EqChapter \h </w:instrText>
      </w:r>
      <w:r>
        <w:fldChar w:fldCharType="end"/>
      </w:r>
      <w:r>
        <w:fldChar w:fldCharType="begin"/>
      </w:r>
      <w:r w:rsidRPr="003A1D39">
        <w:instrText xml:space="preserve"> SEQ EqSection \r 0 \h </w:instrText>
      </w:r>
      <w:r>
        <w:fldChar w:fldCharType="end"/>
      </w:r>
      <w:r>
        <w:fldChar w:fldCharType="begin"/>
      </w:r>
      <w:r w:rsidRPr="003A1D39">
        <w:instrText xml:space="preserve"> SEQ Eq \r 0 \h </w:instrText>
      </w:r>
      <w:r>
        <w:fldChar w:fldCharType="end"/>
      </w:r>
      <w:r>
        <w:fldChar w:fldCharType="begin">
          <w:fldData xml:space="preserve">YQB1AHIAbwByAGEALQBhAHUAdABvAC0AbQBhAHIAawBlAHIAOgBzAGUAYwB0AGkAbwBuAA==
</w:fldData>
        </w:fldChar>
      </w:r>
      <w:r w:rsidRPr="003A1D39">
        <w:instrText xml:space="preserve"> ADDIN </w:instrText>
      </w:r>
      <w:r>
        <w:fldChar w:fldCharType="end"/>
      </w:r>
      <w:r>
        <w:fldChar w:fldCharType="end"/>
      </w:r>
      <w:r w:rsidRPr="00EC588F">
        <w:tab/>
      </w:r>
      <w:r w:rsidRPr="00A60DE3">
        <w:rPr>
          <w:position w:val="-22"/>
        </w:rPr>
        <w:object w:dxaOrig="3293" w:dyaOrig="557" w14:anchorId="38136052">
          <v:shape id="_x0000_i1036" type="#_x0000_t75" style="width:165pt;height:27.5pt" o:ole="">
            <v:imagedata r:id="rId35" o:title=""/>
          </v:shape>
          <o:OLEObject Type="Embed" ProgID="Equation.Ribbit" ShapeID="_x0000_i1036" DrawAspect="Content" ObjectID="_1559136006" r:id="rId36"/>
        </w:object>
      </w:r>
      <w:r w:rsidRPr="00EC588F">
        <w:t>,</w:t>
      </w:r>
    </w:p>
    <w:p w14:paraId="73402C50" w14:textId="15D51FDE" w:rsidR="007038AC" w:rsidRPr="00EC588F" w:rsidRDefault="007038AC" w:rsidP="007038AC">
      <w:pPr>
        <w:jc w:val="both"/>
        <w:rPr>
          <w:rFonts w:ascii="Nokia Pure Text" w:hAnsi="Nokia Pure Text" w:cs="Nokia Pure Text"/>
        </w:rPr>
      </w:pPr>
      <w:r w:rsidRPr="00EC588F">
        <w:rPr>
          <w:rFonts w:ascii="Nokia Pure Text" w:hAnsi="Nokia Pure Text" w:cs="Nokia Pure Text"/>
        </w:rPr>
        <w:t xml:space="preserve">where </w:t>
      </w:r>
      <w:r w:rsidRPr="009E6C9C">
        <w:rPr>
          <w:rFonts w:ascii="Nokia Pure Text" w:hAnsi="Nokia Pure Text" w:cs="Nokia Pure Text"/>
          <w:position w:val="-6"/>
        </w:rPr>
        <w:object w:dxaOrig="128" w:dyaOrig="179" w14:anchorId="5A62FE88">
          <v:shape id="_x0000_i1037" type="#_x0000_t75" style="width:7pt;height:9pt" o:ole="">
            <v:imagedata r:id="rId37" o:title=""/>
          </v:shape>
          <o:OLEObject Type="Embed" ProgID="Equation.Ribbit" ShapeID="_x0000_i1037" DrawAspect="Content" ObjectID="_1559136007" r:id="rId38"/>
        </w:object>
      </w:r>
      <w:r w:rsidRPr="00EC588F">
        <w:rPr>
          <w:rFonts w:ascii="Nokia Pure Text" w:hAnsi="Nokia Pure Text" w:cs="Nokia Pure Text"/>
        </w:rPr>
        <w:t xml:space="preserve"> is the minimum delay shift, </w:t>
      </w:r>
      <w:r w:rsidRPr="009E6C9C">
        <w:rPr>
          <w:rFonts w:ascii="Nokia Pure Text" w:hAnsi="Nokia Pure Text" w:cs="Nokia Pure Text"/>
          <w:position w:val="-6"/>
        </w:rPr>
        <w:object w:dxaOrig="114" w:dyaOrig="240" w14:anchorId="22CB91F5">
          <v:shape id="_x0000_i1038" type="#_x0000_t75" style="width:6pt;height:12pt" o:ole="">
            <v:imagedata r:id="rId39" o:title=""/>
          </v:shape>
          <o:OLEObject Type="Embed" ProgID="Equation.Ribbit" ShapeID="_x0000_i1038" DrawAspect="Content" ObjectID="_1559136008" r:id="rId40"/>
        </w:object>
      </w:r>
      <w:r w:rsidRPr="00EC588F">
        <w:rPr>
          <w:rFonts w:ascii="Nokia Pure Text" w:hAnsi="Nokia Pure Text" w:cs="Nokia Pure Text"/>
        </w:rPr>
        <w:t xml:space="preserve"> is the minimum Doppler shift, and </w:t>
      </w:r>
      <w:r w:rsidRPr="009E6C9C">
        <w:rPr>
          <w:rFonts w:ascii="Nokia Pure Text" w:hAnsi="Nokia Pure Text" w:cs="Nokia Pure Text"/>
          <w:position w:val="-6"/>
        </w:rPr>
        <w:object w:dxaOrig="135" w:dyaOrig="179" w14:anchorId="76AB22B7">
          <v:shape id="_x0000_i1039" type="#_x0000_t75" style="width:7pt;height:9pt" o:ole="">
            <v:imagedata r:id="rId41" o:title=""/>
          </v:shape>
          <o:OLEObject Type="Embed" ProgID="Equation.Ribbit" ShapeID="_x0000_i1039" DrawAspect="Content" ObjectID="_1559136009" r:id="rId42"/>
        </w:object>
      </w:r>
      <w:r w:rsidRPr="00EC588F">
        <w:rPr>
          <w:rFonts w:ascii="Nokia Pure Text" w:hAnsi="Nokia Pure Text" w:cs="Nokia Pure Text"/>
        </w:rPr>
        <w:t xml:space="preserve"> </w:t>
      </w:r>
      <w:proofErr w:type="spellStart"/>
      <w:r w:rsidRPr="00EC588F">
        <w:rPr>
          <w:rFonts w:ascii="Nokia Pure Text" w:hAnsi="Nokia Pure Text" w:cs="Nokia Pure Text"/>
        </w:rPr>
        <w:t>and</w:t>
      </w:r>
      <w:proofErr w:type="spellEnd"/>
      <w:r w:rsidRPr="00EC588F">
        <w:rPr>
          <w:rFonts w:ascii="Nokia Pure Text" w:hAnsi="Nokia Pure Text" w:cs="Nokia Pure Text"/>
        </w:rPr>
        <w:t xml:space="preserve"> </w:t>
      </w:r>
      <w:r w:rsidRPr="009E6C9C">
        <w:rPr>
          <w:rFonts w:ascii="Nokia Pure Text" w:hAnsi="Nokia Pure Text" w:cs="Nokia Pure Text"/>
          <w:position w:val="-6"/>
        </w:rPr>
        <w:object w:dxaOrig="114" w:dyaOrig="179" w14:anchorId="1E5FC7F5">
          <v:shape id="_x0000_i1040" type="#_x0000_t75" style="width:6pt;height:9pt" o:ole="">
            <v:imagedata r:id="rId43" o:title=""/>
          </v:shape>
          <o:OLEObject Type="Embed" ProgID="Equation.Ribbit" ShapeID="_x0000_i1040" DrawAspect="Content" ObjectID="_1559136010" r:id="rId44"/>
        </w:object>
      </w:r>
      <w:r w:rsidRPr="00EC588F">
        <w:rPr>
          <w:rFonts w:ascii="Nokia Pure Text" w:hAnsi="Nokia Pure Text" w:cs="Nokia Pure Text"/>
        </w:rPr>
        <w:t xml:space="preserve"> are the parameters determining the delay and Doppler shifts, respectively, of the sequence </w:t>
      </w:r>
      <w:r w:rsidRPr="009E6C9C">
        <w:rPr>
          <w:rFonts w:ascii="Nokia Pure Text" w:hAnsi="Nokia Pure Text" w:cs="Nokia Pure Text"/>
          <w:position w:val="-8"/>
        </w:rPr>
        <w:object w:dxaOrig="762" w:dyaOrig="301" w14:anchorId="5B86D70C">
          <v:shape id="_x0000_i1041" type="#_x0000_t75" style="width:38.5pt;height:15pt" o:ole="">
            <v:imagedata r:id="rId45" o:title=""/>
          </v:shape>
          <o:OLEObject Type="Embed" ProgID="Equation.Ribbit" ShapeID="_x0000_i1041" DrawAspect="Content" ObjectID="_1559136011" r:id="rId46"/>
        </w:object>
      </w:r>
      <w:r w:rsidRPr="00EC588F">
        <w:rPr>
          <w:rFonts w:ascii="Nokia Pure Text" w:hAnsi="Nokia Pure Text" w:cs="Nokia Pure Text"/>
        </w:rPr>
        <w:t xml:space="preserve"> with respect to the base  m-sequence </w:t>
      </w:r>
      <w:r w:rsidRPr="00C7755B">
        <w:rPr>
          <w:rFonts w:ascii="Nokia Pure Text" w:hAnsi="Nokia Pure Text" w:cs="Nokia Pure Text"/>
          <w:position w:val="-8"/>
        </w:rPr>
        <w:object w:dxaOrig="405" w:dyaOrig="265" w14:anchorId="5EF4C76A">
          <v:shape id="_x0000_i1042" type="#_x0000_t75" style="width:20.5pt;height:13.5pt" o:ole="">
            <v:imagedata r:id="rId21" o:title=""/>
          </v:shape>
          <o:OLEObject Type="Embed" ProgID="Equation.Ribbit" ShapeID="_x0000_i1042" DrawAspect="Content" ObjectID="_1559136012" r:id="rId47"/>
        </w:object>
      </w:r>
      <w:r w:rsidRPr="00EC588F">
        <w:rPr>
          <w:rFonts w:ascii="Nokia Pure Text" w:hAnsi="Nokia Pure Text" w:cs="Nokia Pure Text"/>
        </w:rPr>
        <w:t xml:space="preserve">. Note that as long as </w:t>
      </w:r>
      <w:r w:rsidRPr="009E6C9C">
        <w:rPr>
          <w:rFonts w:ascii="Nokia Pure Text" w:hAnsi="Nokia Pure Text" w:cs="Nokia Pure Text"/>
          <w:position w:val="-6"/>
        </w:rPr>
        <w:object w:dxaOrig="837" w:dyaOrig="207" w14:anchorId="6F932876">
          <v:shape id="_x0000_i1043" type="#_x0000_t75" style="width:41pt;height:10.5pt" o:ole="">
            <v:imagedata r:id="rId48" o:title=""/>
          </v:shape>
          <o:OLEObject Type="Embed" ProgID="Equation.Ribbit" ShapeID="_x0000_i1043" DrawAspect="Content" ObjectID="_1559136013" r:id="rId49"/>
        </w:object>
      </w:r>
      <w:r w:rsidRPr="00EC588F">
        <w:rPr>
          <w:rFonts w:ascii="Nokia Pure Text" w:hAnsi="Nokia Pure Text" w:cs="Nokia Pure Text"/>
        </w:rPr>
        <w:t xml:space="preserve"> and </w:t>
      </w:r>
      <w:r w:rsidRPr="009E6C9C">
        <w:rPr>
          <w:rFonts w:ascii="Nokia Pure Text" w:hAnsi="Nokia Pure Text" w:cs="Nokia Pure Text"/>
          <w:position w:val="-6"/>
        </w:rPr>
        <w:object w:dxaOrig="823" w:dyaOrig="240" w14:anchorId="7B8439D7">
          <v:shape id="_x0000_i1044" type="#_x0000_t75" style="width:41pt;height:12pt" o:ole="">
            <v:imagedata r:id="rId50" o:title=""/>
          </v:shape>
          <o:OLEObject Type="Embed" ProgID="Equation.Ribbit" ShapeID="_x0000_i1044" DrawAspect="Content" ObjectID="_1559136014" r:id="rId51"/>
        </w:object>
      </w:r>
      <w:r w:rsidRPr="00EC588F">
        <w:rPr>
          <w:rFonts w:ascii="Nokia Pure Text" w:hAnsi="Nokia Pure Text" w:cs="Nokia Pure Text"/>
        </w:rPr>
        <w:t xml:space="preserve"> signals generated with orthogonal sequences generated with different pairs </w:t>
      </w:r>
      <w:r w:rsidRPr="000A0F3B">
        <w:rPr>
          <w:rFonts w:ascii="Nokia Pure Text" w:hAnsi="Nokia Pure Text" w:cs="Nokia Pure Text"/>
          <w:position w:val="-8"/>
        </w:rPr>
        <w:object w:dxaOrig="459" w:dyaOrig="265" w14:anchorId="1AABDA6E">
          <v:shape id="_x0000_i1045" type="#_x0000_t75" style="width:23pt;height:13.5pt" o:ole="">
            <v:imagedata r:id="rId52" o:title=""/>
          </v:shape>
          <o:OLEObject Type="Embed" ProgID="Equation.Ribbit" ShapeID="_x0000_i1045" DrawAspect="Content" ObjectID="_1559136015" r:id="rId53"/>
        </w:object>
      </w:r>
      <w:r w:rsidRPr="00EC588F">
        <w:rPr>
          <w:rFonts w:ascii="Nokia Pure Text" w:hAnsi="Nokia Pure Text" w:cs="Nokia Pure Text"/>
        </w:rPr>
        <w:t xml:space="preserve"> are completely separable in a time-frequency selective channel with maximum channel delay </w:t>
      </w:r>
      <w:r w:rsidRPr="009E6C9C">
        <w:rPr>
          <w:rFonts w:ascii="Nokia Pure Text" w:hAnsi="Nokia Pure Text" w:cs="Nokia Pure Text"/>
          <w:position w:val="-6"/>
        </w:rPr>
        <w:object w:dxaOrig="427" w:dyaOrig="179" w14:anchorId="4DE76209">
          <v:shape id="_x0000_i1046" type="#_x0000_t75" style="width:22pt;height:9pt" o:ole="">
            <v:imagedata r:id="rId54" o:title=""/>
          </v:shape>
          <o:OLEObject Type="Embed" ProgID="Equation.Ribbit" ShapeID="_x0000_i1046" DrawAspect="Content" ObjectID="_1559136016" r:id="rId55"/>
        </w:object>
      </w:r>
      <w:r w:rsidRPr="00EC588F">
        <w:rPr>
          <w:rFonts w:ascii="Nokia Pure Text" w:hAnsi="Nokia Pure Text" w:cs="Nokia Pure Text"/>
        </w:rPr>
        <w:t xml:space="preserve"> and maximum Doppler spread </w:t>
      </w:r>
      <w:r w:rsidRPr="009E6C9C">
        <w:rPr>
          <w:rFonts w:ascii="Nokia Pure Text" w:hAnsi="Nokia Pure Text" w:cs="Nokia Pure Text"/>
          <w:position w:val="-6"/>
        </w:rPr>
        <w:object w:dxaOrig="427" w:dyaOrig="240" w14:anchorId="40A8D653">
          <v:shape id="_x0000_i1047" type="#_x0000_t75" style="width:22pt;height:12pt" o:ole="">
            <v:imagedata r:id="rId56" o:title=""/>
          </v:shape>
          <o:OLEObject Type="Embed" ProgID="Equation.Ribbit" ShapeID="_x0000_i1047" DrawAspect="Content" ObjectID="_1559136017" r:id="rId57"/>
        </w:object>
      </w:r>
      <w:r w:rsidRPr="00EC588F">
        <w:rPr>
          <w:rFonts w:ascii="Nokia Pure Text" w:hAnsi="Nokia Pure Text" w:cs="Nokia Pure Text"/>
        </w:rPr>
        <w:t xml:space="preserve"> </w:t>
      </w:r>
      <w:r>
        <w:rPr>
          <w:rFonts w:ascii="Nokia Pure Text" w:hAnsi="Nokia Pure Text" w:cs="Nokia Pure Text"/>
        </w:rPr>
        <w:fldChar w:fldCharType="begin"/>
      </w:r>
      <w:r w:rsidRPr="003A1D39">
        <w:rPr>
          <w:rFonts w:ascii="Nokia Pure Text" w:hAnsi="Nokia Pure Text" w:cs="Nokia Pure Text"/>
        </w:rPr>
        <w:instrText xml:space="preserve"> REF _Ref485229731 \r \h </w:instrText>
      </w:r>
      <w:r>
        <w:rPr>
          <w:rFonts w:ascii="Nokia Pure Text" w:hAnsi="Nokia Pure Text" w:cs="Nokia Pure Text"/>
        </w:rPr>
      </w:r>
      <w:r>
        <w:rPr>
          <w:rFonts w:ascii="Nokia Pure Text" w:hAnsi="Nokia Pure Text" w:cs="Nokia Pure Text"/>
        </w:rPr>
        <w:fldChar w:fldCharType="separate"/>
      </w:r>
      <w:r w:rsidR="001E3CC0">
        <w:rPr>
          <w:rFonts w:ascii="Arial" w:hAnsi="Arial" w:cs="Arial" w:hint="cs"/>
          <w:cs/>
        </w:rPr>
        <w:t>‎</w:t>
      </w:r>
      <w:r w:rsidR="001E3CC0">
        <w:rPr>
          <w:rFonts w:ascii="Nokia Pure Text" w:hAnsi="Nokia Pure Text" w:cs="Nokia Pure Text"/>
        </w:rPr>
        <w:t>[6]</w:t>
      </w:r>
      <w:r>
        <w:rPr>
          <w:rFonts w:ascii="Nokia Pure Text" w:hAnsi="Nokia Pure Text" w:cs="Nokia Pure Text"/>
        </w:rPr>
        <w:fldChar w:fldCharType="end"/>
      </w:r>
      <w:r w:rsidRPr="00EC588F">
        <w:rPr>
          <w:rFonts w:ascii="Nokia Pure Text" w:hAnsi="Nokia Pure Text" w:cs="Nokia Pure Text"/>
        </w:rPr>
        <w:t xml:space="preserve">. </w:t>
      </w:r>
    </w:p>
    <w:p w14:paraId="60FDADB1" w14:textId="6C30FEEE" w:rsidR="001E3CC0" w:rsidRPr="00EC588F" w:rsidRDefault="007038AC" w:rsidP="001E3CC0">
      <w:pPr>
        <w:jc w:val="both"/>
        <w:rPr>
          <w:rFonts w:ascii="Nokia Pure Text" w:hAnsi="Nokia Pure Text" w:cs="Nokia Pure Text"/>
        </w:rPr>
      </w:pPr>
      <w:r>
        <w:rPr>
          <w:rFonts w:ascii="Nokia Pure Text" w:hAnsi="Nokia Pure Text" w:cs="Nokia Pure Text"/>
        </w:rPr>
        <w:fldChar w:fldCharType="begin"/>
      </w:r>
      <w:r w:rsidRPr="003A1D39">
        <w:rPr>
          <w:rFonts w:ascii="Nokia Pure Text" w:hAnsi="Nokia Pure Text" w:cs="Nokia Pure Text"/>
        </w:rPr>
        <w:instrText xml:space="preserve"> REF _Ref485229749 \h </w:instrText>
      </w:r>
      <w:r>
        <w:rPr>
          <w:rFonts w:ascii="Nokia Pure Text" w:hAnsi="Nokia Pure Text" w:cs="Nokia Pure Text"/>
        </w:rPr>
      </w:r>
      <w:r>
        <w:rPr>
          <w:rFonts w:ascii="Nokia Pure Text" w:hAnsi="Nokia Pure Text" w:cs="Nokia Pure Text"/>
        </w:rPr>
        <w:fldChar w:fldCharType="separate"/>
      </w:r>
      <w:r w:rsidR="001E3CC0" w:rsidRPr="00EC588F">
        <w:t xml:space="preserve">Figure </w:t>
      </w:r>
      <w:r w:rsidR="001E3CC0">
        <w:rPr>
          <w:noProof/>
        </w:rPr>
        <w:t>5</w:t>
      </w:r>
      <w:r>
        <w:rPr>
          <w:rFonts w:ascii="Nokia Pure Text" w:hAnsi="Nokia Pure Text" w:cs="Nokia Pure Text"/>
        </w:rPr>
        <w:fldChar w:fldCharType="end"/>
      </w:r>
      <w:r w:rsidRPr="00EC588F">
        <w:rPr>
          <w:rFonts w:ascii="Nokia Pure Text" w:hAnsi="Nokia Pure Text" w:cs="Nokia Pure Text"/>
        </w:rPr>
        <w:t xml:space="preserve"> </w:t>
      </w:r>
      <w:r w:rsidR="001E3CC0" w:rsidRPr="00EC588F">
        <w:rPr>
          <w:rFonts w:ascii="Nokia Pure Text" w:hAnsi="Nokia Pure Text" w:cs="Nokia Pure Text"/>
        </w:rPr>
        <w:t xml:space="preserve">exemplifies the sequence assignment in the delay-Doppler plane. Note that, by construction, the total number of available orthogonal sequences </w:t>
      </w:r>
      <w:r w:rsidR="001E3CC0" w:rsidRPr="009E6C9C">
        <w:rPr>
          <w:rFonts w:ascii="Nokia Pure Text" w:hAnsi="Nokia Pure Text" w:cs="Nokia Pure Text"/>
          <w:position w:val="-8"/>
        </w:rPr>
        <w:object w:dxaOrig="762" w:dyaOrig="301" w14:anchorId="75D0F244">
          <v:shape id="_x0000_i1048" type="#_x0000_t75" style="width:38.5pt;height:15pt" o:ole="">
            <v:imagedata r:id="rId45" o:title=""/>
          </v:shape>
          <o:OLEObject Type="Embed" ProgID="Equation.Ribbit" ShapeID="_x0000_i1048" DrawAspect="Content" ObjectID="_1559136018" r:id="rId58"/>
        </w:object>
      </w:r>
      <w:r w:rsidR="001E3CC0" w:rsidRPr="00EC588F">
        <w:rPr>
          <w:rFonts w:ascii="Nokia Pure Text" w:hAnsi="Nokia Pure Text" w:cs="Nokia Pure Text"/>
        </w:rPr>
        <w:t xml:space="preserve">  is given by </w:t>
      </w:r>
      <w:r w:rsidR="001E3CC0" w:rsidRPr="002C26EA">
        <w:rPr>
          <w:rFonts w:ascii="Nokia Pure Text" w:hAnsi="Nokia Pure Text" w:cs="Nokia Pure Text"/>
          <w:position w:val="-8"/>
        </w:rPr>
        <w:object w:dxaOrig="791" w:dyaOrig="290" w14:anchorId="6BEB1E5A">
          <v:shape id="_x0000_i1049" type="#_x0000_t75" style="width:40pt;height:14pt" o:ole="">
            <v:imagedata r:id="rId59" o:title=""/>
          </v:shape>
          <o:OLEObject Type="Embed" ProgID="Equation.Ribbit" ShapeID="_x0000_i1049" DrawAspect="Content" ObjectID="_1559136019" r:id="rId60"/>
        </w:object>
      </w:r>
      <w:r w:rsidR="001E3CC0" w:rsidRPr="00EC588F">
        <w:rPr>
          <w:rFonts w:ascii="Nokia Pure Text" w:hAnsi="Nokia Pure Text" w:cs="Nokia Pure Text"/>
        </w:rPr>
        <w:t xml:space="preserve">, which is typically a large number. </w:t>
      </w:r>
      <w:r w:rsidR="001E3CC0">
        <w:rPr>
          <w:rFonts w:ascii="Nokia Pure Text" w:hAnsi="Nokia Pure Text" w:cs="Nokia Pure Text"/>
        </w:rPr>
        <w:t>At</w:t>
      </w:r>
      <w:r w:rsidR="001E3CC0" w:rsidRPr="00EC588F">
        <w:rPr>
          <w:rFonts w:ascii="Nokia Pure Text" w:hAnsi="Nokia Pure Text" w:cs="Nokia Pure Text"/>
        </w:rPr>
        <w:t xml:space="preserve"> this point is worth mentioning that the Doppler plane expansion of the orthogonal sequences </w:t>
      </w:r>
      <w:r w:rsidR="001E3CC0" w:rsidRPr="009E6C9C">
        <w:rPr>
          <w:rFonts w:ascii="Nokia Pure Text" w:hAnsi="Nokia Pure Text" w:cs="Nokia Pure Text"/>
          <w:position w:val="-8"/>
        </w:rPr>
        <w:object w:dxaOrig="762" w:dyaOrig="301" w14:anchorId="35F84214">
          <v:shape id="_x0000_i1050" type="#_x0000_t75" style="width:38.5pt;height:15pt" o:ole="">
            <v:imagedata r:id="rId45" o:title=""/>
          </v:shape>
          <o:OLEObject Type="Embed" ProgID="Equation.Ribbit" ShapeID="_x0000_i1050" DrawAspect="Content" ObjectID="_1559136020" r:id="rId61"/>
        </w:object>
      </w:r>
      <w:r w:rsidR="001E3CC0" w:rsidRPr="00EC588F">
        <w:rPr>
          <w:rFonts w:ascii="Nokia Pure Text" w:hAnsi="Nokia Pure Text" w:cs="Nokia Pure Text"/>
        </w:rPr>
        <w:t xml:space="preserve"> </w:t>
      </w:r>
      <w:r w:rsidR="001E3CC0">
        <w:rPr>
          <w:rFonts w:ascii="Nokia Pure Text" w:hAnsi="Nokia Pure Text" w:cs="Nokia Pure Text"/>
        </w:rPr>
        <w:t xml:space="preserve">does not </w:t>
      </w:r>
      <w:r w:rsidR="001E3CC0" w:rsidRPr="00EC588F">
        <w:rPr>
          <w:rFonts w:ascii="Nokia Pure Text" w:hAnsi="Nokia Pure Text" w:cs="Nokia Pure Text"/>
        </w:rPr>
        <w:t>requires additional bandwidth for the PRACH resources</w:t>
      </w:r>
      <w:r w:rsidR="001E3CC0">
        <w:rPr>
          <w:rFonts w:ascii="Nokia Pure Text" w:hAnsi="Nokia Pure Text" w:cs="Nokia Pure Text"/>
        </w:rPr>
        <w:t xml:space="preserve"> because the frequency shift is performed on the digital domain signature samples instead of on the preamble signal</w:t>
      </w:r>
      <w:r w:rsidR="001E3CC0" w:rsidRPr="00EC588F">
        <w:rPr>
          <w:rFonts w:ascii="Nokia Pure Text" w:hAnsi="Nokia Pure Text" w:cs="Nokia Pure Text"/>
        </w:rPr>
        <w:t xml:space="preserve">. </w:t>
      </w:r>
    </w:p>
    <w:p w14:paraId="731E8E09" w14:textId="77777777" w:rsidR="001E3CC0" w:rsidRPr="00EC588F" w:rsidRDefault="001E3CC0" w:rsidP="007038AC">
      <w:pPr>
        <w:jc w:val="both"/>
        <w:rPr>
          <w:rFonts w:ascii="Nokia Pure Text" w:hAnsi="Nokia Pure Text" w:cs="Nokia Pure Text"/>
        </w:rPr>
      </w:pPr>
    </w:p>
    <w:p w14:paraId="1A8BAF79" w14:textId="77777777" w:rsidR="007038AC" w:rsidRPr="00EC588F" w:rsidRDefault="007038AC" w:rsidP="007038AC">
      <w:pPr>
        <w:jc w:val="both"/>
        <w:rPr>
          <w:rFonts w:ascii="Nokia Pure Text" w:hAnsi="Nokia Pure Text" w:cs="Nokia Pure Text"/>
        </w:rPr>
      </w:pPr>
    </w:p>
    <w:p w14:paraId="234828EC" w14:textId="77777777" w:rsidR="007038AC" w:rsidRDefault="007038AC" w:rsidP="003018D8">
      <w:pPr>
        <w:keepNext/>
        <w:jc w:val="center"/>
      </w:pPr>
      <w:r>
        <w:rPr>
          <w:rFonts w:ascii="Nokia Pure Text" w:hAnsi="Nokia Pure Text" w:cs="Nokia Pure Text"/>
          <w:noProof/>
        </w:rPr>
        <w:lastRenderedPageBreak/>
        <w:drawing>
          <wp:inline distT="0" distB="0" distL="0" distR="0" wp14:anchorId="30E3956C" wp14:editId="25E828E0">
            <wp:extent cx="4700030" cy="3518766"/>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pplerDelay.emf"/>
                    <pic:cNvPicPr/>
                  </pic:nvPicPr>
                  <pic:blipFill>
                    <a:blip r:embed="rId62">
                      <a:extLst>
                        <a:ext uri="{28A0092B-C50C-407E-A947-70E740481C1C}">
                          <a14:useLocalDpi xmlns:a14="http://schemas.microsoft.com/office/drawing/2010/main" val="0"/>
                        </a:ext>
                      </a:extLst>
                    </a:blip>
                    <a:stretch>
                      <a:fillRect/>
                    </a:stretch>
                  </pic:blipFill>
                  <pic:spPr>
                    <a:xfrm>
                      <a:off x="0" y="0"/>
                      <a:ext cx="4700030" cy="3518766"/>
                    </a:xfrm>
                    <a:prstGeom prst="rect">
                      <a:avLst/>
                    </a:prstGeom>
                  </pic:spPr>
                </pic:pic>
              </a:graphicData>
            </a:graphic>
          </wp:inline>
        </w:drawing>
      </w:r>
    </w:p>
    <w:p w14:paraId="5641E95E" w14:textId="20F53933" w:rsidR="007038AC" w:rsidRPr="00EC588F" w:rsidRDefault="007038AC" w:rsidP="003018D8">
      <w:pPr>
        <w:pStyle w:val="Caption"/>
        <w:jc w:val="center"/>
        <w:rPr>
          <w:rFonts w:ascii="Nokia Pure Text" w:hAnsi="Nokia Pure Text" w:cs="Nokia Pure Text"/>
        </w:rPr>
      </w:pPr>
      <w:bookmarkStart w:id="25" w:name="_Ref485229749"/>
      <w:r w:rsidRPr="00EC588F">
        <w:t xml:space="preserve">Figure </w:t>
      </w:r>
      <w:r>
        <w:fldChar w:fldCharType="begin"/>
      </w:r>
      <w:r w:rsidRPr="003A1D39">
        <w:instrText xml:space="preserve"> SEQ Figure \* ARABIC </w:instrText>
      </w:r>
      <w:r>
        <w:fldChar w:fldCharType="separate"/>
      </w:r>
      <w:r w:rsidR="001E3CC0">
        <w:rPr>
          <w:noProof/>
        </w:rPr>
        <w:t>5</w:t>
      </w:r>
      <w:r>
        <w:fldChar w:fldCharType="end"/>
      </w:r>
      <w:bookmarkEnd w:id="25"/>
      <w:r w:rsidRPr="00EC588F">
        <w:t>: Orthogonal sequence assignment in the delay-Doppler plane.</w:t>
      </w:r>
    </w:p>
    <w:p w14:paraId="36DF7F11" w14:textId="75877BAA" w:rsidR="0007139C" w:rsidRPr="003018D8" w:rsidRDefault="007038AC" w:rsidP="007038AC">
      <w:pPr>
        <w:rPr>
          <w:lang w:val="en-GB"/>
        </w:rPr>
      </w:pPr>
      <w:r>
        <w:rPr>
          <w:lang w:val="en-GB"/>
        </w:rPr>
        <w:t>The total number of sequences that can be supported depends on the duration of the RACH signal and its bandwidth as well as the maximum delay spread and the maximum Doppler frequency.</w:t>
      </w:r>
    </w:p>
    <w:p w14:paraId="475CB283" w14:textId="37927952" w:rsidR="000D4BC5" w:rsidRDefault="00660C31" w:rsidP="003018D8">
      <w:pPr>
        <w:pStyle w:val="Heading2"/>
      </w:pPr>
      <w:r>
        <w:t>4.2</w:t>
      </w:r>
      <w:r w:rsidR="000D1F11">
        <w:tab/>
      </w:r>
      <w:r w:rsidR="007038AC">
        <w:t>Performance Evaluation</w:t>
      </w:r>
    </w:p>
    <w:p w14:paraId="791CDB87" w14:textId="2750300C" w:rsidR="00002744" w:rsidRPr="00EC588F" w:rsidRDefault="00002744" w:rsidP="00002744">
      <w:pPr>
        <w:jc w:val="both"/>
        <w:rPr>
          <w:rFonts w:asciiTheme="majorBidi" w:hAnsiTheme="majorBidi" w:cstheme="majorBidi"/>
        </w:rPr>
      </w:pPr>
      <w:r w:rsidRPr="00EC588F">
        <w:rPr>
          <w:rFonts w:asciiTheme="majorBidi" w:hAnsiTheme="majorBidi" w:cstheme="majorBidi"/>
        </w:rPr>
        <w:t xml:space="preserve">In </w:t>
      </w:r>
      <w:r w:rsidRPr="00873549">
        <w:rPr>
          <w:rFonts w:asciiTheme="majorBidi" w:hAnsiTheme="majorBidi" w:cstheme="majorBidi"/>
        </w:rPr>
        <w:fldChar w:fldCharType="begin"/>
      </w:r>
      <w:r w:rsidRPr="003A1D39">
        <w:rPr>
          <w:rFonts w:asciiTheme="majorBidi" w:hAnsiTheme="majorBidi" w:cstheme="majorBidi"/>
        </w:rPr>
        <w:instrText xml:space="preserve"> REF _Ref481685905 \h  \* MERGEFORMAT </w:instrText>
      </w:r>
      <w:r w:rsidRPr="00873549">
        <w:rPr>
          <w:rFonts w:asciiTheme="majorBidi" w:hAnsiTheme="majorBidi" w:cstheme="majorBidi"/>
        </w:rPr>
      </w:r>
      <w:r w:rsidRPr="00873549">
        <w:rPr>
          <w:rFonts w:asciiTheme="majorBidi" w:hAnsiTheme="majorBidi" w:cstheme="majorBidi"/>
        </w:rPr>
        <w:fldChar w:fldCharType="separate"/>
      </w:r>
      <w:r w:rsidR="001E3CC0" w:rsidRPr="00EC588F">
        <w:rPr>
          <w:rFonts w:asciiTheme="majorBidi" w:hAnsiTheme="majorBidi" w:cstheme="majorBidi"/>
        </w:rPr>
        <w:t xml:space="preserve">Figure </w:t>
      </w:r>
      <w:r w:rsidR="001E3CC0">
        <w:rPr>
          <w:rFonts w:asciiTheme="majorBidi" w:hAnsiTheme="majorBidi" w:cstheme="majorBidi"/>
          <w:noProof/>
        </w:rPr>
        <w:t>6</w:t>
      </w:r>
      <w:r w:rsidRPr="00873549">
        <w:rPr>
          <w:rFonts w:asciiTheme="majorBidi" w:hAnsiTheme="majorBidi" w:cstheme="majorBidi"/>
        </w:rPr>
        <w:fldChar w:fldCharType="end"/>
      </w:r>
      <w:r w:rsidRPr="00EC588F">
        <w:rPr>
          <w:rFonts w:asciiTheme="majorBidi" w:hAnsiTheme="majorBidi" w:cstheme="majorBidi"/>
        </w:rPr>
        <w:t xml:space="preserve"> we show the results obtained at very high speed (500 km/h). We observe from the missed detection graph that RACH access with ZC-Sequences often fails, because of the large number of missed detections due to timing estimation errors. In contrast, M-Sequences of length 511 and 1023 achieve a missed detection below the 1 % threshold figure.</w:t>
      </w:r>
    </w:p>
    <w:p w14:paraId="631EB843" w14:textId="77777777" w:rsidR="00002744" w:rsidRPr="00873549" w:rsidRDefault="00002744" w:rsidP="00002744">
      <w:pPr>
        <w:keepNext/>
        <w:jc w:val="center"/>
        <w:rPr>
          <w:rFonts w:asciiTheme="majorBidi" w:hAnsiTheme="majorBidi" w:cstheme="majorBidi"/>
        </w:rPr>
      </w:pPr>
      <w:r w:rsidRPr="00873549">
        <w:rPr>
          <w:rFonts w:asciiTheme="majorBidi" w:hAnsiTheme="majorBidi" w:cstheme="majorBidi"/>
          <w:noProof/>
        </w:rPr>
        <w:lastRenderedPageBreak/>
        <w:drawing>
          <wp:inline distT="0" distB="0" distL="0" distR="0" wp14:anchorId="59F79327" wp14:editId="09D5163D">
            <wp:extent cx="5331809" cy="3769424"/>
            <wp:effectExtent l="19050" t="0" r="2191"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cstate="print"/>
                    <a:stretch>
                      <a:fillRect/>
                    </a:stretch>
                  </pic:blipFill>
                  <pic:spPr>
                    <a:xfrm>
                      <a:off x="0" y="0"/>
                      <a:ext cx="5331809" cy="3769424"/>
                    </a:xfrm>
                    <a:prstGeom prst="rect">
                      <a:avLst/>
                    </a:prstGeom>
                  </pic:spPr>
                </pic:pic>
              </a:graphicData>
            </a:graphic>
          </wp:inline>
        </w:drawing>
      </w:r>
    </w:p>
    <w:p w14:paraId="2C8FC3AC" w14:textId="2929FE5C" w:rsidR="00002744" w:rsidRPr="005D179C" w:rsidRDefault="00002744" w:rsidP="00002744">
      <w:pPr>
        <w:pStyle w:val="Caption"/>
        <w:jc w:val="center"/>
        <w:rPr>
          <w:rFonts w:asciiTheme="majorBidi" w:hAnsiTheme="majorBidi" w:cstheme="majorBidi"/>
        </w:rPr>
      </w:pPr>
      <w:bookmarkStart w:id="26" w:name="_Ref481685905"/>
      <w:r w:rsidRPr="00EC588F">
        <w:rPr>
          <w:rFonts w:asciiTheme="majorBidi" w:hAnsiTheme="majorBidi" w:cstheme="majorBidi"/>
        </w:rPr>
        <w:t xml:space="preserve">Figure </w:t>
      </w:r>
      <w:r w:rsidRPr="00873549">
        <w:rPr>
          <w:rFonts w:asciiTheme="majorBidi" w:hAnsiTheme="majorBidi" w:cstheme="majorBidi"/>
        </w:rPr>
        <w:fldChar w:fldCharType="begin"/>
      </w:r>
      <w:r w:rsidRPr="003A1D39">
        <w:rPr>
          <w:rFonts w:asciiTheme="majorBidi" w:hAnsiTheme="majorBidi" w:cstheme="majorBidi"/>
        </w:rPr>
        <w:instrText xml:space="preserve"> SEQ Figure \* ARABIC </w:instrText>
      </w:r>
      <w:r w:rsidRPr="00873549">
        <w:rPr>
          <w:rFonts w:asciiTheme="majorBidi" w:hAnsiTheme="majorBidi" w:cstheme="majorBidi"/>
        </w:rPr>
        <w:fldChar w:fldCharType="separate"/>
      </w:r>
      <w:r w:rsidR="001E3CC0">
        <w:rPr>
          <w:rFonts w:asciiTheme="majorBidi" w:hAnsiTheme="majorBidi" w:cstheme="majorBidi"/>
          <w:noProof/>
        </w:rPr>
        <w:t>6</w:t>
      </w:r>
      <w:r w:rsidRPr="00873549">
        <w:rPr>
          <w:rFonts w:asciiTheme="majorBidi" w:hAnsiTheme="majorBidi" w:cstheme="majorBidi"/>
        </w:rPr>
        <w:fldChar w:fldCharType="end"/>
      </w:r>
      <w:bookmarkEnd w:id="26"/>
      <w:r w:rsidRPr="00EC588F">
        <w:rPr>
          <w:rFonts w:asciiTheme="majorBidi" w:hAnsiTheme="majorBidi" w:cstheme="majorBidi"/>
        </w:rPr>
        <w:t>: Key performance metrics for CDL-C channel at 500 km/h. Solid lines are for M-sequences and dashed lines for ZC-sequences.</w:t>
      </w:r>
    </w:p>
    <w:p w14:paraId="22527574" w14:textId="77777777" w:rsidR="00002744" w:rsidRPr="005D179C" w:rsidRDefault="00002744" w:rsidP="003018D8">
      <w:pPr>
        <w:rPr>
          <w:rFonts w:asciiTheme="majorBidi" w:hAnsiTheme="majorBidi" w:cstheme="majorBidi"/>
          <w:bCs/>
        </w:rPr>
      </w:pPr>
    </w:p>
    <w:p w14:paraId="5070A00F" w14:textId="020CAE22" w:rsidR="00002744" w:rsidRPr="005D179C" w:rsidRDefault="00002744" w:rsidP="003018D8">
      <w:pPr>
        <w:rPr>
          <w:rFonts w:asciiTheme="majorBidi" w:hAnsiTheme="majorBidi" w:cstheme="majorBidi"/>
          <w:b/>
          <w:bCs/>
          <w:i/>
          <w:iCs/>
        </w:rPr>
      </w:pPr>
      <w:r w:rsidRPr="005D179C">
        <w:rPr>
          <w:rFonts w:asciiTheme="majorBidi" w:hAnsiTheme="majorBidi" w:cstheme="majorBidi"/>
          <w:b/>
          <w:bCs/>
          <w:i/>
          <w:iCs/>
        </w:rPr>
        <w:t>Observation</w:t>
      </w:r>
      <w:r w:rsidR="005D179C">
        <w:rPr>
          <w:rFonts w:asciiTheme="majorBidi" w:hAnsiTheme="majorBidi" w:cstheme="majorBidi"/>
          <w:b/>
          <w:bCs/>
          <w:i/>
          <w:iCs/>
        </w:rPr>
        <w:t xml:space="preserve"> 6</w:t>
      </w:r>
      <w:r w:rsidRPr="005D179C">
        <w:rPr>
          <w:rFonts w:asciiTheme="majorBidi" w:hAnsiTheme="majorBidi" w:cstheme="majorBidi"/>
          <w:b/>
          <w:bCs/>
          <w:i/>
          <w:iCs/>
        </w:rPr>
        <w:t>: Cyclic delay-Doppler shifted M-Sequences are more robust to frequency offsets for large cells.</w:t>
      </w:r>
    </w:p>
    <w:p w14:paraId="0BB92CC7" w14:textId="14C75B1C" w:rsidR="00002744" w:rsidRPr="005D179C" w:rsidRDefault="00002744" w:rsidP="003018D8">
      <w:pPr>
        <w:rPr>
          <w:rFonts w:asciiTheme="majorBidi" w:hAnsiTheme="majorBidi" w:cstheme="majorBidi"/>
          <w:b/>
          <w:bCs/>
          <w:i/>
          <w:iCs/>
        </w:rPr>
      </w:pPr>
      <w:r w:rsidRPr="005D179C">
        <w:rPr>
          <w:rFonts w:asciiTheme="majorBidi" w:hAnsiTheme="majorBidi" w:cstheme="majorBidi"/>
          <w:b/>
          <w:bCs/>
          <w:i/>
          <w:iCs/>
        </w:rPr>
        <w:t xml:space="preserve">Proposal </w:t>
      </w:r>
      <w:r w:rsidR="005D179C">
        <w:rPr>
          <w:rFonts w:asciiTheme="majorBidi" w:hAnsiTheme="majorBidi" w:cstheme="majorBidi"/>
          <w:b/>
          <w:bCs/>
          <w:i/>
          <w:iCs/>
        </w:rPr>
        <w:t>7</w:t>
      </w:r>
      <w:r w:rsidRPr="005D179C">
        <w:rPr>
          <w:rFonts w:asciiTheme="majorBidi" w:hAnsiTheme="majorBidi" w:cstheme="majorBidi"/>
          <w:b/>
          <w:bCs/>
          <w:i/>
          <w:iCs/>
        </w:rPr>
        <w:t>: NR adopts Cyclic delay-Doppler shifted M-Sequences for high speed, large cell-radius cells.</w:t>
      </w:r>
    </w:p>
    <w:p w14:paraId="7309E60A" w14:textId="7E3D2DAD" w:rsidR="004406E2" w:rsidRDefault="009A5EAA" w:rsidP="004406E2">
      <w:pPr>
        <w:pStyle w:val="Heading1"/>
        <w:rPr>
          <w:color w:val="000000"/>
        </w:rPr>
      </w:pPr>
      <w:r>
        <w:rPr>
          <w:color w:val="000000"/>
        </w:rPr>
        <w:t>5</w:t>
      </w:r>
      <w:r w:rsidR="004406E2" w:rsidRPr="00A51522">
        <w:rPr>
          <w:color w:val="000000"/>
        </w:rPr>
        <w:tab/>
      </w:r>
      <w:r w:rsidR="004406E2">
        <w:rPr>
          <w:color w:val="000000"/>
        </w:rPr>
        <w:t>Conclusions</w:t>
      </w:r>
    </w:p>
    <w:p w14:paraId="084AAE08" w14:textId="5E1C001B" w:rsidR="00AD1B7B" w:rsidRPr="00EC588F" w:rsidRDefault="00A720C5" w:rsidP="005D179C">
      <w:pPr>
        <w:spacing w:after="120"/>
        <w:jc w:val="both"/>
        <w:rPr>
          <w:bCs/>
        </w:rPr>
      </w:pPr>
      <w:r w:rsidRPr="00EC588F">
        <w:rPr>
          <w:bCs/>
        </w:rPr>
        <w:t>In this contribution, we discussed</w:t>
      </w:r>
      <w:r w:rsidR="00EC588F">
        <w:rPr>
          <w:bCs/>
        </w:rPr>
        <w:t xml:space="preserve"> the PRACH preamble long sequence, the following proposal were made:</w:t>
      </w:r>
    </w:p>
    <w:p w14:paraId="58FD0D44" w14:textId="7807F3BA" w:rsidR="00EC588F" w:rsidRPr="00567713" w:rsidRDefault="00EC588F" w:rsidP="003018D8">
      <w:pPr>
        <w:jc w:val="both"/>
        <w:rPr>
          <w:b/>
          <w:bCs/>
          <w:i/>
          <w:iCs/>
          <w:lang w:val="en-GB"/>
        </w:rPr>
      </w:pPr>
      <w:r w:rsidRPr="00567713">
        <w:rPr>
          <w:b/>
          <w:bCs/>
          <w:i/>
          <w:iCs/>
          <w:lang w:val="en-GB"/>
        </w:rPr>
        <w:t xml:space="preserve">Proposal 1: NR supports format 3 of the long sequence, with SCS=5 </w:t>
      </w:r>
      <w:proofErr w:type="spellStart"/>
      <w:r w:rsidRPr="00567713">
        <w:rPr>
          <w:b/>
          <w:bCs/>
          <w:i/>
          <w:iCs/>
          <w:lang w:val="en-GB"/>
        </w:rPr>
        <w:t>KHz</w:t>
      </w:r>
      <w:proofErr w:type="spellEnd"/>
      <w:r w:rsidRPr="00567713">
        <w:rPr>
          <w:b/>
          <w:bCs/>
          <w:i/>
          <w:iCs/>
          <w:lang w:val="en-GB"/>
        </w:rPr>
        <w:t xml:space="preserve">, N_OS=4, and N_RP=1. The other parameters are as shown in </w:t>
      </w:r>
      <w:r w:rsidRPr="00567713">
        <w:rPr>
          <w:b/>
          <w:bCs/>
          <w:i/>
          <w:iCs/>
          <w:lang w:val="en-GB"/>
        </w:rPr>
        <w:fldChar w:fldCharType="begin"/>
      </w:r>
      <w:r w:rsidRPr="00567713">
        <w:rPr>
          <w:b/>
          <w:bCs/>
          <w:i/>
          <w:iCs/>
          <w:lang w:val="en-GB"/>
        </w:rPr>
        <w:instrText xml:space="preserve"> REF _Ref484777864 \h  \* MERGEFORMAT </w:instrText>
      </w:r>
      <w:r w:rsidRPr="00567713">
        <w:rPr>
          <w:b/>
          <w:bCs/>
          <w:i/>
          <w:iCs/>
          <w:lang w:val="en-GB"/>
        </w:rPr>
      </w:r>
      <w:r w:rsidRPr="00567713">
        <w:rPr>
          <w:b/>
          <w:bCs/>
          <w:i/>
          <w:iCs/>
          <w:lang w:val="en-GB"/>
        </w:rPr>
        <w:fldChar w:fldCharType="separate"/>
      </w:r>
      <w:r w:rsidR="001E3CC0" w:rsidRPr="001E3CC0">
        <w:rPr>
          <w:b/>
          <w:bCs/>
          <w:i/>
          <w:iCs/>
        </w:rPr>
        <w:t xml:space="preserve">Table </w:t>
      </w:r>
      <w:r w:rsidR="001E3CC0" w:rsidRPr="001E3CC0">
        <w:rPr>
          <w:b/>
          <w:bCs/>
          <w:i/>
          <w:iCs/>
          <w:noProof/>
        </w:rPr>
        <w:t>1</w:t>
      </w:r>
      <w:r w:rsidRPr="00567713">
        <w:rPr>
          <w:b/>
          <w:bCs/>
          <w:i/>
          <w:iCs/>
          <w:lang w:val="en-GB"/>
        </w:rPr>
        <w:fldChar w:fldCharType="end"/>
      </w:r>
      <w:r w:rsidRPr="00567713">
        <w:rPr>
          <w:b/>
          <w:bCs/>
          <w:i/>
          <w:iCs/>
          <w:lang w:val="en-GB"/>
        </w:rPr>
        <w:t>.</w:t>
      </w:r>
    </w:p>
    <w:p w14:paraId="6837343A" w14:textId="77777777" w:rsidR="00EC588F" w:rsidRPr="00C91C28" w:rsidRDefault="00EC588F" w:rsidP="005D179C">
      <w:pPr>
        <w:jc w:val="both"/>
        <w:rPr>
          <w:b/>
          <w:bCs/>
          <w:i/>
          <w:iCs/>
          <w:lang w:val="en-GB"/>
        </w:rPr>
      </w:pPr>
      <w:r w:rsidRPr="00C91C28">
        <w:rPr>
          <w:b/>
          <w:bCs/>
          <w:i/>
          <w:iCs/>
          <w:lang w:val="en-GB"/>
        </w:rPr>
        <w:t xml:space="preserve">Proposal 2: NR supports RACH restricted sets for the </w:t>
      </w:r>
      <w:proofErr w:type="spellStart"/>
      <w:r w:rsidRPr="00C91C28">
        <w:rPr>
          <w:b/>
          <w:bCs/>
          <w:i/>
          <w:iCs/>
          <w:lang w:val="en-GB"/>
        </w:rPr>
        <w:t>Zadoff</w:t>
      </w:r>
      <w:proofErr w:type="spellEnd"/>
      <w:r w:rsidRPr="00C91C28">
        <w:rPr>
          <w:b/>
          <w:bCs/>
          <w:i/>
          <w:iCs/>
          <w:lang w:val="en-GB"/>
        </w:rPr>
        <w:t xml:space="preserve"> Chu long sequence.</w:t>
      </w:r>
    </w:p>
    <w:p w14:paraId="3B0068EE" w14:textId="44F7D467" w:rsidR="00506A6F" w:rsidRDefault="00EC588F" w:rsidP="005D179C">
      <w:pPr>
        <w:spacing w:after="120"/>
        <w:jc w:val="both"/>
        <w:rPr>
          <w:bCs/>
        </w:rPr>
      </w:pPr>
      <w:r w:rsidRPr="003018D8">
        <w:rPr>
          <w:bCs/>
        </w:rPr>
        <w:t xml:space="preserve">We also discussed the PRACH preamble short sequence, and the following </w:t>
      </w:r>
      <w:r w:rsidR="005D179C">
        <w:rPr>
          <w:bCs/>
        </w:rPr>
        <w:t>proposal</w:t>
      </w:r>
      <w:r w:rsidR="001D7D2A">
        <w:rPr>
          <w:bCs/>
        </w:rPr>
        <w:t>s</w:t>
      </w:r>
      <w:r w:rsidR="005D179C">
        <w:rPr>
          <w:bCs/>
        </w:rPr>
        <w:t xml:space="preserve"> and observation</w:t>
      </w:r>
      <w:r w:rsidR="001D7D2A">
        <w:rPr>
          <w:bCs/>
        </w:rPr>
        <w:t>s</w:t>
      </w:r>
      <w:r w:rsidR="005D179C">
        <w:rPr>
          <w:bCs/>
        </w:rPr>
        <w:t xml:space="preserve"> were made:</w:t>
      </w:r>
    </w:p>
    <w:p w14:paraId="73AD2752" w14:textId="77777777" w:rsidR="005D179C" w:rsidRPr="00F86AC5" w:rsidRDefault="005D179C" w:rsidP="005D179C">
      <w:pPr>
        <w:jc w:val="both"/>
        <w:rPr>
          <w:b/>
          <w:bCs/>
          <w:i/>
          <w:iCs/>
          <w:lang w:val="en-GB"/>
        </w:rPr>
      </w:pPr>
      <w:r w:rsidRPr="00F86AC5">
        <w:rPr>
          <w:b/>
          <w:bCs/>
          <w:i/>
          <w:iCs/>
          <w:lang w:val="en-GB"/>
        </w:rPr>
        <w:t xml:space="preserve">Observation 1: It possible to select a sub-carrier spacing for the </w:t>
      </w:r>
      <w:proofErr w:type="spellStart"/>
      <w:r w:rsidRPr="00F86AC5">
        <w:rPr>
          <w:b/>
          <w:bCs/>
          <w:i/>
          <w:iCs/>
          <w:lang w:val="en-GB"/>
        </w:rPr>
        <w:t>Zadoff</w:t>
      </w:r>
      <w:proofErr w:type="spellEnd"/>
      <w:r w:rsidRPr="00F86AC5">
        <w:rPr>
          <w:b/>
          <w:bCs/>
          <w:i/>
          <w:iCs/>
          <w:lang w:val="en-GB"/>
        </w:rPr>
        <w:t xml:space="preserve"> Chu short sequence that is much larger than the </w:t>
      </w:r>
      <w:r>
        <w:rPr>
          <w:b/>
          <w:bCs/>
          <w:i/>
          <w:iCs/>
          <w:lang w:val="en-GB"/>
        </w:rPr>
        <w:t xml:space="preserve">carrier frequency offset </w:t>
      </w:r>
      <w:r w:rsidRPr="00F86AC5">
        <w:rPr>
          <w:b/>
          <w:bCs/>
          <w:i/>
          <w:iCs/>
          <w:lang w:val="en-GB"/>
        </w:rPr>
        <w:t xml:space="preserve">to avoid the need to use RACH restricted sets with the </w:t>
      </w:r>
      <w:proofErr w:type="spellStart"/>
      <w:r w:rsidRPr="00F86AC5">
        <w:rPr>
          <w:b/>
          <w:bCs/>
          <w:i/>
          <w:iCs/>
          <w:lang w:val="en-GB"/>
        </w:rPr>
        <w:t>Zadoff</w:t>
      </w:r>
      <w:proofErr w:type="spellEnd"/>
      <w:r w:rsidRPr="00F86AC5">
        <w:rPr>
          <w:b/>
          <w:bCs/>
          <w:i/>
          <w:iCs/>
          <w:lang w:val="en-GB"/>
        </w:rPr>
        <w:t xml:space="preserve"> Chu short sequence.</w:t>
      </w:r>
    </w:p>
    <w:p w14:paraId="0508A77C" w14:textId="6A420624" w:rsidR="005D179C" w:rsidRDefault="005D179C" w:rsidP="003018D8">
      <w:pPr>
        <w:jc w:val="both"/>
        <w:rPr>
          <w:b/>
          <w:bCs/>
          <w:i/>
          <w:iCs/>
          <w:lang w:val="en-GB"/>
        </w:rPr>
      </w:pPr>
      <w:r w:rsidRPr="00F86AC5">
        <w:rPr>
          <w:b/>
          <w:bCs/>
          <w:i/>
          <w:iCs/>
          <w:lang w:val="en-GB"/>
        </w:rPr>
        <w:t xml:space="preserve">Proposal 3: NR will not support restricted sets with the </w:t>
      </w:r>
      <w:proofErr w:type="spellStart"/>
      <w:r w:rsidRPr="00F86AC5">
        <w:rPr>
          <w:b/>
          <w:bCs/>
          <w:i/>
          <w:iCs/>
          <w:lang w:val="en-GB"/>
        </w:rPr>
        <w:t>Zadoff</w:t>
      </w:r>
      <w:proofErr w:type="spellEnd"/>
      <w:r w:rsidRPr="00F86AC5">
        <w:rPr>
          <w:b/>
          <w:bCs/>
          <w:i/>
          <w:iCs/>
          <w:lang w:val="en-GB"/>
        </w:rPr>
        <w:t xml:space="preserve"> Chu short sequence.</w:t>
      </w:r>
    </w:p>
    <w:p w14:paraId="76740F6A" w14:textId="7CCC0231" w:rsidR="005D179C" w:rsidRDefault="005D179C" w:rsidP="003018D8">
      <w:pPr>
        <w:jc w:val="both"/>
        <w:rPr>
          <w:lang w:val="en-GB"/>
        </w:rPr>
      </w:pPr>
      <w:r>
        <w:rPr>
          <w:b/>
          <w:bCs/>
          <w:i/>
          <w:iCs/>
          <w:lang w:val="en-GB"/>
        </w:rPr>
        <w:t>Proposal 4</w:t>
      </w:r>
      <w:r w:rsidRPr="005A2FD1">
        <w:rPr>
          <w:b/>
          <w:bCs/>
          <w:i/>
          <w:iCs/>
          <w:lang w:val="en-GB"/>
        </w:rPr>
        <w:t>: NR shall support PRACH preamble formats for the short sequence given by</w:t>
      </w:r>
      <w:r>
        <w:rPr>
          <w:lang w:val="en-GB"/>
        </w:rPr>
        <w:t xml:space="preserve"> </w:t>
      </w:r>
      <w:r>
        <w:rPr>
          <w:lang w:val="en-GB"/>
        </w:rPr>
        <w:fldChar w:fldCharType="begin"/>
      </w:r>
      <w:r>
        <w:rPr>
          <w:lang w:val="en-GB"/>
        </w:rPr>
        <w:instrText xml:space="preserve"> REF _Ref485050409 \h  \* MERGEFORMAT </w:instrText>
      </w:r>
      <w:r>
        <w:rPr>
          <w:lang w:val="en-GB"/>
        </w:rPr>
      </w:r>
      <w:r>
        <w:rPr>
          <w:lang w:val="en-GB"/>
        </w:rPr>
        <w:fldChar w:fldCharType="separate"/>
      </w:r>
      <w:r w:rsidR="001E3CC0" w:rsidRPr="00EC588F">
        <w:t xml:space="preserve">Table </w:t>
      </w:r>
      <w:r w:rsidR="001E3CC0">
        <w:rPr>
          <w:noProof/>
        </w:rPr>
        <w:t>4</w:t>
      </w:r>
      <w:r>
        <w:rPr>
          <w:lang w:val="en-GB"/>
        </w:rPr>
        <w:fldChar w:fldCharType="end"/>
      </w:r>
      <w:r>
        <w:rPr>
          <w:lang w:val="en-GB"/>
        </w:rPr>
        <w:t xml:space="preserve">, </w:t>
      </w:r>
      <w:r>
        <w:rPr>
          <w:lang w:val="en-GB"/>
        </w:rPr>
        <w:fldChar w:fldCharType="begin"/>
      </w:r>
      <w:r>
        <w:rPr>
          <w:lang w:val="en-GB"/>
        </w:rPr>
        <w:instrText xml:space="preserve"> REF _Ref485050866 \h  \* MERGEFORMAT </w:instrText>
      </w:r>
      <w:r>
        <w:rPr>
          <w:lang w:val="en-GB"/>
        </w:rPr>
      </w:r>
      <w:r>
        <w:rPr>
          <w:lang w:val="en-GB"/>
        </w:rPr>
        <w:fldChar w:fldCharType="separate"/>
      </w:r>
      <w:r w:rsidR="001E3CC0" w:rsidRPr="00EC588F">
        <w:t xml:space="preserve">Table </w:t>
      </w:r>
      <w:r w:rsidR="001E3CC0">
        <w:rPr>
          <w:noProof/>
        </w:rPr>
        <w:t>6</w:t>
      </w:r>
      <w:r>
        <w:rPr>
          <w:lang w:val="en-GB"/>
        </w:rPr>
        <w:fldChar w:fldCharType="end"/>
      </w:r>
      <w:r>
        <w:rPr>
          <w:lang w:val="en-GB"/>
        </w:rPr>
        <w:t xml:space="preserve">, </w:t>
      </w:r>
      <w:r>
        <w:rPr>
          <w:lang w:val="en-GB"/>
        </w:rPr>
        <w:fldChar w:fldCharType="begin"/>
      </w:r>
      <w:r>
        <w:rPr>
          <w:lang w:val="en-GB"/>
        </w:rPr>
        <w:instrText xml:space="preserve"> REF _Ref485051538 \h  \* MERGEFORMAT </w:instrText>
      </w:r>
      <w:r>
        <w:rPr>
          <w:lang w:val="en-GB"/>
        </w:rPr>
      </w:r>
      <w:r>
        <w:rPr>
          <w:lang w:val="en-GB"/>
        </w:rPr>
        <w:fldChar w:fldCharType="separate"/>
      </w:r>
      <w:r w:rsidR="001E3CC0" w:rsidRPr="00EC588F">
        <w:t xml:space="preserve">Table </w:t>
      </w:r>
      <w:r w:rsidR="001E3CC0">
        <w:rPr>
          <w:noProof/>
        </w:rPr>
        <w:t>8</w:t>
      </w:r>
      <w:r>
        <w:rPr>
          <w:lang w:val="en-GB"/>
        </w:rPr>
        <w:fldChar w:fldCharType="end"/>
      </w:r>
      <w:r>
        <w:rPr>
          <w:lang w:val="en-GB"/>
        </w:rPr>
        <w:t xml:space="preserve">, </w:t>
      </w:r>
      <w:r>
        <w:rPr>
          <w:lang w:val="en-GB"/>
        </w:rPr>
        <w:fldChar w:fldCharType="begin"/>
      </w:r>
      <w:r>
        <w:rPr>
          <w:lang w:val="en-GB"/>
        </w:rPr>
        <w:instrText xml:space="preserve"> REF _Ref485051565 \h  \* MERGEFORMAT </w:instrText>
      </w:r>
      <w:r>
        <w:rPr>
          <w:lang w:val="en-GB"/>
        </w:rPr>
      </w:r>
      <w:r>
        <w:rPr>
          <w:lang w:val="en-GB"/>
        </w:rPr>
        <w:fldChar w:fldCharType="separate"/>
      </w:r>
      <w:r w:rsidR="001E3CC0" w:rsidRPr="00EC588F">
        <w:t xml:space="preserve">Table </w:t>
      </w:r>
      <w:r w:rsidR="001E3CC0">
        <w:rPr>
          <w:noProof/>
        </w:rPr>
        <w:t>10</w:t>
      </w:r>
      <w:r>
        <w:rPr>
          <w:lang w:val="en-GB"/>
        </w:rPr>
        <w:fldChar w:fldCharType="end"/>
      </w:r>
      <w:r>
        <w:rPr>
          <w:lang w:val="en-GB"/>
        </w:rPr>
        <w:t xml:space="preserve">, </w:t>
      </w:r>
      <w:r>
        <w:rPr>
          <w:lang w:val="en-GB"/>
        </w:rPr>
        <w:fldChar w:fldCharType="begin"/>
      </w:r>
      <w:r>
        <w:rPr>
          <w:lang w:val="en-GB"/>
        </w:rPr>
        <w:instrText xml:space="preserve"> REF _Ref485051607 \h  \* MERGEFORMAT </w:instrText>
      </w:r>
      <w:r>
        <w:rPr>
          <w:lang w:val="en-GB"/>
        </w:rPr>
      </w:r>
      <w:r>
        <w:rPr>
          <w:lang w:val="en-GB"/>
        </w:rPr>
        <w:fldChar w:fldCharType="separate"/>
      </w:r>
      <w:r w:rsidR="001E3CC0" w:rsidRPr="00EC588F">
        <w:t xml:space="preserve">Table </w:t>
      </w:r>
      <w:r w:rsidR="001E3CC0">
        <w:rPr>
          <w:noProof/>
        </w:rPr>
        <w:t>12</w:t>
      </w:r>
      <w:r>
        <w:rPr>
          <w:lang w:val="en-GB"/>
        </w:rPr>
        <w:fldChar w:fldCharType="end"/>
      </w:r>
      <w:r>
        <w:rPr>
          <w:lang w:val="en-GB"/>
        </w:rPr>
        <w:t xml:space="preserve">, and </w:t>
      </w:r>
      <w:r>
        <w:rPr>
          <w:lang w:val="en-GB"/>
        </w:rPr>
        <w:fldChar w:fldCharType="begin"/>
      </w:r>
      <w:r>
        <w:rPr>
          <w:lang w:val="en-GB"/>
        </w:rPr>
        <w:instrText xml:space="preserve"> REF _Ref485051642 \h  \* MERGEFORMAT </w:instrText>
      </w:r>
      <w:r>
        <w:rPr>
          <w:lang w:val="en-GB"/>
        </w:rPr>
      </w:r>
      <w:r>
        <w:rPr>
          <w:lang w:val="en-GB"/>
        </w:rPr>
        <w:fldChar w:fldCharType="separate"/>
      </w:r>
      <w:r w:rsidR="001E3CC0" w:rsidRPr="00EC588F">
        <w:t xml:space="preserve">Table </w:t>
      </w:r>
      <w:r w:rsidR="001E3CC0">
        <w:rPr>
          <w:noProof/>
        </w:rPr>
        <w:t>14</w:t>
      </w:r>
      <w:r>
        <w:rPr>
          <w:lang w:val="en-GB"/>
        </w:rPr>
        <w:fldChar w:fldCharType="end"/>
      </w:r>
      <w:r>
        <w:rPr>
          <w:lang w:val="en-GB"/>
        </w:rPr>
        <w:t>.</w:t>
      </w:r>
    </w:p>
    <w:p w14:paraId="21B84744" w14:textId="2D0DDD72" w:rsidR="005D179C" w:rsidRPr="005A2FD1" w:rsidRDefault="005D179C" w:rsidP="003018D8">
      <w:pPr>
        <w:jc w:val="both"/>
        <w:rPr>
          <w:b/>
          <w:bCs/>
          <w:i/>
          <w:iCs/>
          <w:lang w:val="en-GB"/>
        </w:rPr>
      </w:pPr>
      <w:r>
        <w:rPr>
          <w:b/>
          <w:bCs/>
          <w:i/>
          <w:iCs/>
          <w:lang w:val="en-GB"/>
        </w:rPr>
        <w:t>Proposal 5</w:t>
      </w:r>
      <w:r w:rsidRPr="005A2FD1">
        <w:rPr>
          <w:b/>
          <w:bCs/>
          <w:i/>
          <w:iCs/>
          <w:lang w:val="en-GB"/>
        </w:rPr>
        <w:t>: NR shall support the consecutive packing of PRACH preamble formats with no gaps (GP) between consecutive PRACH preamble formats.</w:t>
      </w:r>
    </w:p>
    <w:p w14:paraId="0E1FE790" w14:textId="5435B196" w:rsidR="005D179C" w:rsidRPr="005A2FD1" w:rsidRDefault="005D179C" w:rsidP="003018D8">
      <w:pPr>
        <w:jc w:val="both"/>
        <w:rPr>
          <w:b/>
          <w:i/>
        </w:rPr>
      </w:pPr>
      <w:r>
        <w:rPr>
          <w:b/>
          <w:i/>
          <w:lang w:val="en-GB"/>
        </w:rPr>
        <w:lastRenderedPageBreak/>
        <w:t>Proposal 6: 7.5 kHz SCS is not supported for PRACH preambles.</w:t>
      </w:r>
    </w:p>
    <w:p w14:paraId="4B4D9C20" w14:textId="5E33C82F" w:rsidR="005D179C" w:rsidRPr="005A2FD1" w:rsidRDefault="005D179C" w:rsidP="003018D8">
      <w:pPr>
        <w:jc w:val="both"/>
        <w:rPr>
          <w:b/>
          <w:i/>
        </w:rPr>
      </w:pPr>
      <w:r w:rsidRPr="00EC588F">
        <w:rPr>
          <w:b/>
          <w:i/>
        </w:rPr>
        <w:t>Observation</w:t>
      </w:r>
      <w:r>
        <w:rPr>
          <w:b/>
          <w:i/>
        </w:rPr>
        <w:t xml:space="preserve"> 2</w:t>
      </w:r>
      <w:r w:rsidRPr="00EC588F">
        <w:rPr>
          <w:b/>
          <w:i/>
        </w:rPr>
        <w:t xml:space="preserve">: Maximum cell radius range in Urban Macro using 15 kHz SCS and 4 GHz carrier frequency ranges from 1100 m up to 2100 m. </w:t>
      </w:r>
    </w:p>
    <w:p w14:paraId="7B6B5B93" w14:textId="67009BB4" w:rsidR="005D179C" w:rsidRPr="00EC588F" w:rsidRDefault="005D179C" w:rsidP="003018D8">
      <w:pPr>
        <w:jc w:val="both"/>
        <w:rPr>
          <w:b/>
          <w:i/>
        </w:rPr>
      </w:pPr>
      <w:r w:rsidRPr="00EC588F">
        <w:rPr>
          <w:b/>
          <w:i/>
        </w:rPr>
        <w:t>Observation</w:t>
      </w:r>
      <w:r>
        <w:rPr>
          <w:b/>
          <w:i/>
        </w:rPr>
        <w:t xml:space="preserve"> 3</w:t>
      </w:r>
      <w:r w:rsidRPr="00EC588F">
        <w:rPr>
          <w:b/>
          <w:i/>
        </w:rPr>
        <w:t xml:space="preserve">: Maximum cell radius range in Urban Macro using 30kHz SCS and 4 GHz carrier frequency ranges from 1000 m up to 1700 m. </w:t>
      </w:r>
    </w:p>
    <w:p w14:paraId="7A59DA0C" w14:textId="45F49CB6" w:rsidR="005D179C" w:rsidRPr="00EC588F" w:rsidRDefault="005D179C" w:rsidP="003018D8">
      <w:pPr>
        <w:jc w:val="both"/>
        <w:rPr>
          <w:b/>
          <w:i/>
        </w:rPr>
      </w:pPr>
      <w:r w:rsidRPr="00EC588F">
        <w:rPr>
          <w:b/>
          <w:i/>
        </w:rPr>
        <w:t>Observation</w:t>
      </w:r>
      <w:r>
        <w:rPr>
          <w:b/>
          <w:i/>
        </w:rPr>
        <w:t xml:space="preserve"> 4</w:t>
      </w:r>
      <w:r w:rsidRPr="00EC588F">
        <w:rPr>
          <w:b/>
          <w:i/>
        </w:rPr>
        <w:t xml:space="preserve">: Maximum cell radius range in Urban Macro using 60 kHz SCS and 30 GHz carrier frequency ranges from 350 m up to above 500 m. </w:t>
      </w:r>
    </w:p>
    <w:p w14:paraId="640EE6A8" w14:textId="1DFB3056" w:rsidR="005D179C" w:rsidRPr="00EC588F" w:rsidRDefault="005D179C" w:rsidP="003018D8">
      <w:pPr>
        <w:jc w:val="both"/>
        <w:rPr>
          <w:b/>
          <w:i/>
        </w:rPr>
      </w:pPr>
      <w:r w:rsidRPr="00EC588F">
        <w:rPr>
          <w:b/>
          <w:i/>
        </w:rPr>
        <w:t>Observation</w:t>
      </w:r>
      <w:r>
        <w:rPr>
          <w:b/>
          <w:i/>
        </w:rPr>
        <w:t xml:space="preserve"> 5</w:t>
      </w:r>
      <w:r w:rsidRPr="00EC588F">
        <w:rPr>
          <w:b/>
          <w:i/>
        </w:rPr>
        <w:t xml:space="preserve">: Maximum cell radius range in Urban Macro using 120kHz SCS and 30 GHz carrier frequency ranges from 300 m up to above 400 m. </w:t>
      </w:r>
    </w:p>
    <w:p w14:paraId="7FEF34C2" w14:textId="2C99691B" w:rsidR="00EC588F" w:rsidRDefault="005D179C" w:rsidP="005D179C">
      <w:pPr>
        <w:spacing w:after="120"/>
        <w:jc w:val="both"/>
        <w:rPr>
          <w:bCs/>
        </w:rPr>
      </w:pPr>
      <w:r>
        <w:rPr>
          <w:bCs/>
        </w:rPr>
        <w:t>Finally, we consider the case of high speed and large cell-radius cells, and the following proposal and observation were made:</w:t>
      </w:r>
    </w:p>
    <w:p w14:paraId="3130C3B1" w14:textId="631B195E" w:rsidR="005D179C" w:rsidRPr="005D179C" w:rsidRDefault="005D179C" w:rsidP="005D179C">
      <w:pPr>
        <w:jc w:val="both"/>
        <w:rPr>
          <w:rFonts w:asciiTheme="majorBidi" w:hAnsiTheme="majorBidi" w:cstheme="majorBidi"/>
          <w:b/>
          <w:bCs/>
          <w:i/>
          <w:iCs/>
        </w:rPr>
      </w:pPr>
      <w:r w:rsidRPr="005A2FD1">
        <w:rPr>
          <w:rFonts w:asciiTheme="majorBidi" w:hAnsiTheme="majorBidi" w:cstheme="majorBidi"/>
          <w:b/>
          <w:bCs/>
          <w:i/>
          <w:iCs/>
        </w:rPr>
        <w:t>Observation</w:t>
      </w:r>
      <w:r>
        <w:rPr>
          <w:rFonts w:asciiTheme="majorBidi" w:hAnsiTheme="majorBidi" w:cstheme="majorBidi"/>
          <w:b/>
          <w:bCs/>
          <w:i/>
          <w:iCs/>
        </w:rPr>
        <w:t xml:space="preserve"> 6</w:t>
      </w:r>
      <w:r w:rsidRPr="005D179C">
        <w:rPr>
          <w:rFonts w:asciiTheme="majorBidi" w:hAnsiTheme="majorBidi" w:cstheme="majorBidi"/>
          <w:b/>
          <w:bCs/>
          <w:i/>
          <w:iCs/>
        </w:rPr>
        <w:t>: Cyclic delay-Doppler shifted M-Sequences are more robust to frequency offsets for large cells.</w:t>
      </w:r>
    </w:p>
    <w:p w14:paraId="66D97BCD" w14:textId="0B7849B6" w:rsidR="005D179C" w:rsidRPr="003018D8" w:rsidRDefault="005D179C" w:rsidP="003018D8">
      <w:pPr>
        <w:jc w:val="both"/>
        <w:rPr>
          <w:rFonts w:asciiTheme="majorBidi" w:hAnsiTheme="majorBidi" w:cstheme="majorBidi"/>
          <w:b/>
          <w:bCs/>
          <w:i/>
          <w:iCs/>
        </w:rPr>
      </w:pPr>
      <w:r w:rsidRPr="005D179C">
        <w:rPr>
          <w:rFonts w:asciiTheme="majorBidi" w:hAnsiTheme="majorBidi" w:cstheme="majorBidi"/>
          <w:b/>
          <w:bCs/>
          <w:i/>
          <w:iCs/>
        </w:rPr>
        <w:t xml:space="preserve">Proposal </w:t>
      </w:r>
      <w:r>
        <w:rPr>
          <w:rFonts w:asciiTheme="majorBidi" w:hAnsiTheme="majorBidi" w:cstheme="majorBidi"/>
          <w:b/>
          <w:bCs/>
          <w:i/>
          <w:iCs/>
        </w:rPr>
        <w:t>7</w:t>
      </w:r>
      <w:r w:rsidRPr="005D179C">
        <w:rPr>
          <w:rFonts w:asciiTheme="majorBidi" w:hAnsiTheme="majorBidi" w:cstheme="majorBidi"/>
          <w:b/>
          <w:bCs/>
          <w:i/>
          <w:iCs/>
        </w:rPr>
        <w:t>: NR adopts Cyclic delay-Doppler shifted M-Sequences for high speed, large cell-radius cells.</w:t>
      </w:r>
    </w:p>
    <w:p w14:paraId="2DEC6644" w14:textId="77777777" w:rsidR="0034111C" w:rsidRPr="00A51522" w:rsidRDefault="0034111C">
      <w:pPr>
        <w:pStyle w:val="Heading1"/>
      </w:pPr>
      <w:r w:rsidRPr="00A51522">
        <w:t>References</w:t>
      </w:r>
      <w:r w:rsidR="00A2459D" w:rsidRPr="00A51522">
        <w:t xml:space="preserve"> </w:t>
      </w:r>
    </w:p>
    <w:p w14:paraId="09BBEE27" w14:textId="4A8C223E" w:rsidR="00796F15" w:rsidRPr="00EC588F" w:rsidRDefault="006F1D85" w:rsidP="006F1D85">
      <w:pPr>
        <w:numPr>
          <w:ilvl w:val="0"/>
          <w:numId w:val="1"/>
        </w:numPr>
        <w:rPr>
          <w:rFonts w:cstheme="minorHAnsi"/>
        </w:rPr>
      </w:pPr>
      <w:bookmarkStart w:id="27" w:name="_Ref471391198"/>
      <w:r w:rsidRPr="00EC588F">
        <w:rPr>
          <w:rFonts w:cstheme="minorHAnsi"/>
        </w:rPr>
        <w:t>TR 38.913, “</w:t>
      </w:r>
      <w:r w:rsidRPr="00EC588F">
        <w:rPr>
          <w:rFonts w:cstheme="minorHAnsi"/>
          <w:i/>
          <w:lang w:eastAsia="zh-CN"/>
        </w:rPr>
        <w:t>Study on Scenarios and Requirements for Next Generation Access Technologies</w:t>
      </w:r>
      <w:r w:rsidRPr="00EC588F">
        <w:rPr>
          <w:rFonts w:cstheme="minorHAnsi"/>
        </w:rPr>
        <w:t>”, 3GPP</w:t>
      </w:r>
      <w:bookmarkEnd w:id="27"/>
    </w:p>
    <w:p w14:paraId="785ECFE3" w14:textId="70C0A614" w:rsidR="00CA37A7" w:rsidRPr="005D179C" w:rsidRDefault="00CA37A7" w:rsidP="00CA37A7">
      <w:pPr>
        <w:numPr>
          <w:ilvl w:val="0"/>
          <w:numId w:val="1"/>
        </w:numPr>
        <w:rPr>
          <w:rFonts w:cstheme="minorHAnsi"/>
        </w:rPr>
      </w:pPr>
      <w:bookmarkStart w:id="28" w:name="_Ref477966869"/>
      <w:r w:rsidRPr="005D179C">
        <w:rPr>
          <w:rFonts w:cstheme="minorHAnsi"/>
        </w:rPr>
        <w:t>TR 38.802, “Study on New Radio (NR) Access Technology; Physical Layer Aspects”, 3GPP.</w:t>
      </w:r>
      <w:bookmarkEnd w:id="28"/>
    </w:p>
    <w:p w14:paraId="1F8EE7D0" w14:textId="77777777" w:rsidR="00506A6F" w:rsidRPr="005D179C" w:rsidRDefault="00BE6721" w:rsidP="00506A6F">
      <w:pPr>
        <w:numPr>
          <w:ilvl w:val="0"/>
          <w:numId w:val="1"/>
        </w:numPr>
        <w:overflowPunct w:val="0"/>
        <w:autoSpaceDE w:val="0"/>
        <w:autoSpaceDN w:val="0"/>
        <w:adjustRightInd w:val="0"/>
        <w:spacing w:after="180" w:line="240" w:lineRule="auto"/>
        <w:textAlignment w:val="baseline"/>
      </w:pPr>
      <w:bookmarkStart w:id="29" w:name="_Ref484777763"/>
      <w:r w:rsidRPr="005D179C">
        <w:t>Chairman’s Note, RAN1#89, Hangzhou, China, May 2017.</w:t>
      </w:r>
      <w:bookmarkEnd w:id="29"/>
      <w:r w:rsidR="00506A6F" w:rsidRPr="005D179C">
        <w:t xml:space="preserve"> </w:t>
      </w:r>
    </w:p>
    <w:p w14:paraId="2B5CDDBC" w14:textId="237E5714" w:rsidR="00506A6F" w:rsidRDefault="00506A6F" w:rsidP="00506A6F">
      <w:pPr>
        <w:numPr>
          <w:ilvl w:val="0"/>
          <w:numId w:val="1"/>
        </w:numPr>
        <w:overflowPunct w:val="0"/>
        <w:autoSpaceDE w:val="0"/>
        <w:autoSpaceDN w:val="0"/>
        <w:adjustRightInd w:val="0"/>
        <w:spacing w:after="180" w:line="240" w:lineRule="auto"/>
        <w:textAlignment w:val="baseline"/>
      </w:pPr>
      <w:bookmarkStart w:id="30" w:name="_Ref485047698"/>
      <w:r>
        <w:t>TS 36.211</w:t>
      </w:r>
      <w:bookmarkEnd w:id="30"/>
      <w:r w:rsidR="00DC5E60">
        <w:t xml:space="preserve">, </w:t>
      </w:r>
      <w:r w:rsidR="00DC5E60" w:rsidRPr="0028633F">
        <w:rPr>
          <w:rFonts w:cstheme="minorHAnsi"/>
        </w:rPr>
        <w:t>Physical Channels and Modulation, release 14, 3GPP.</w:t>
      </w:r>
    </w:p>
    <w:p w14:paraId="65124089" w14:textId="0F15651E" w:rsidR="00506A6F" w:rsidRPr="00EC588F" w:rsidRDefault="00506A6F" w:rsidP="00506A6F">
      <w:pPr>
        <w:numPr>
          <w:ilvl w:val="0"/>
          <w:numId w:val="1"/>
        </w:numPr>
        <w:overflowPunct w:val="0"/>
        <w:autoSpaceDE w:val="0"/>
        <w:autoSpaceDN w:val="0"/>
        <w:adjustRightInd w:val="0"/>
        <w:spacing w:after="180" w:line="240" w:lineRule="auto"/>
        <w:textAlignment w:val="baseline"/>
      </w:pPr>
      <w:bookmarkStart w:id="31" w:name="_Ref485047724"/>
      <w:r w:rsidRPr="00EC588F">
        <w:t>R4-154364, "</w:t>
      </w:r>
      <w:r w:rsidRPr="00EC588F">
        <w:tab/>
        <w:t>A New Cyclic Shift Restriction Set for Very High Speed Cells," Alcatel-Lucent.</w:t>
      </w:r>
      <w:bookmarkEnd w:id="31"/>
    </w:p>
    <w:p w14:paraId="42D4F8BB" w14:textId="3546A61B" w:rsidR="007038AC" w:rsidRPr="00E44C4D" w:rsidRDefault="007038AC" w:rsidP="00506A6F">
      <w:pPr>
        <w:numPr>
          <w:ilvl w:val="0"/>
          <w:numId w:val="1"/>
        </w:numPr>
        <w:overflowPunct w:val="0"/>
        <w:autoSpaceDE w:val="0"/>
        <w:autoSpaceDN w:val="0"/>
        <w:adjustRightInd w:val="0"/>
        <w:spacing w:after="180" w:line="240" w:lineRule="auto"/>
        <w:textAlignment w:val="baseline"/>
      </w:pPr>
      <w:bookmarkStart w:id="32" w:name="_Ref485229731"/>
      <w:r w:rsidRPr="00EC588F">
        <w:rPr>
          <w:rFonts w:ascii="Nokia Pure Text" w:hAnsi="Nokia Pure Text" w:cs="Nokia Pure Text"/>
        </w:rPr>
        <w:t xml:space="preserve">J.-C. </w:t>
      </w:r>
      <w:proofErr w:type="spellStart"/>
      <w:r w:rsidRPr="00EC588F">
        <w:rPr>
          <w:rFonts w:ascii="Nokia Pure Text" w:hAnsi="Nokia Pure Text" w:cs="Nokia Pure Text"/>
        </w:rPr>
        <w:t>Guey</w:t>
      </w:r>
      <w:proofErr w:type="spellEnd"/>
      <w:r w:rsidRPr="00EC588F">
        <w:rPr>
          <w:rFonts w:ascii="Nokia Pure Text" w:hAnsi="Nokia Pure Text" w:cs="Nokia Pure Text"/>
        </w:rPr>
        <w:t xml:space="preserve">, “The design and detection of signature sequences in time-frequency selective channel,” </w:t>
      </w:r>
      <w:r w:rsidRPr="005D179C">
        <w:rPr>
          <w:rFonts w:ascii="Nokia Pure Text" w:hAnsi="Nokia Pure Text" w:cs="Nokia Pure Text"/>
          <w:i/>
        </w:rPr>
        <w:t xml:space="preserve">Proc. </w:t>
      </w:r>
      <w:r w:rsidRPr="00363724">
        <w:rPr>
          <w:rFonts w:ascii="Nokia Pure Text" w:hAnsi="Nokia Pure Text" w:cs="Nokia Pure Text"/>
          <w:i/>
        </w:rPr>
        <w:t>IEEE PIMRC 2008</w:t>
      </w:r>
      <w:r w:rsidRPr="00363724">
        <w:rPr>
          <w:rFonts w:ascii="Nokia Pure Text" w:hAnsi="Nokia Pure Text" w:cs="Nokia Pure Text"/>
        </w:rPr>
        <w:t>, Cannes, France.</w:t>
      </w:r>
      <w:bookmarkEnd w:id="32"/>
    </w:p>
    <w:p w14:paraId="184DF9C6" w14:textId="77777777" w:rsidR="00453E91" w:rsidRPr="00E44C4D" w:rsidRDefault="00453E91" w:rsidP="00453E91"/>
    <w:sectPr w:rsidR="00453E91" w:rsidRPr="00E44C4D" w:rsidSect="00A30610">
      <w:footerReference w:type="defaul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826F6" w14:textId="77777777" w:rsidR="00E44A75" w:rsidRDefault="00E44A75">
      <w:r>
        <w:separator/>
      </w:r>
    </w:p>
  </w:endnote>
  <w:endnote w:type="continuationSeparator" w:id="0">
    <w:p w14:paraId="4C5E81C3" w14:textId="77777777" w:rsidR="00E44A75" w:rsidRDefault="00E4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2B06FF77" w:rsidR="00892B1A" w:rsidRDefault="00892B1A">
        <w:pPr>
          <w:pStyle w:val="Footer"/>
          <w:jc w:val="right"/>
        </w:pPr>
        <w:r>
          <w:rPr>
            <w:noProof w:val="0"/>
          </w:rPr>
          <w:fldChar w:fldCharType="begin"/>
        </w:r>
        <w:r>
          <w:instrText xml:space="preserve"> PAGE   \* MERGEFORMAT </w:instrText>
        </w:r>
        <w:r>
          <w:rPr>
            <w:noProof w:val="0"/>
          </w:rPr>
          <w:fldChar w:fldCharType="separate"/>
        </w:r>
        <w:r w:rsidR="006E6CA4">
          <w:t>11</w:t>
        </w:r>
        <w:r>
          <w:fldChar w:fldCharType="end"/>
        </w:r>
      </w:p>
    </w:sdtContent>
  </w:sdt>
  <w:p w14:paraId="78499308" w14:textId="77777777" w:rsidR="00892B1A" w:rsidRDefault="00892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A1931" w14:textId="77777777" w:rsidR="00E44A75" w:rsidRDefault="00E44A75">
      <w:r>
        <w:separator/>
      </w:r>
    </w:p>
  </w:footnote>
  <w:footnote w:type="continuationSeparator" w:id="0">
    <w:p w14:paraId="6A26A291" w14:textId="77777777" w:rsidR="00E44A75" w:rsidRDefault="00E44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977873"/>
    <w:multiLevelType w:val="hybridMultilevel"/>
    <w:tmpl w:val="A238A8FE"/>
    <w:lvl w:ilvl="0" w:tplc="C69CC48C">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B11A4"/>
    <w:multiLevelType w:val="hybridMultilevel"/>
    <w:tmpl w:val="DADCEDF6"/>
    <w:lvl w:ilvl="0" w:tplc="A04CFB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545FC"/>
    <w:multiLevelType w:val="hybridMultilevel"/>
    <w:tmpl w:val="4FE8D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8F810DA"/>
    <w:multiLevelType w:val="hybridMultilevel"/>
    <w:tmpl w:val="79485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0"/>
  </w:num>
  <w:num w:numId="4">
    <w:abstractNumId w:val="27"/>
  </w:num>
  <w:num w:numId="5">
    <w:abstractNumId w:val="11"/>
  </w:num>
  <w:num w:numId="6">
    <w:abstractNumId w:val="39"/>
  </w:num>
  <w:num w:numId="7">
    <w:abstractNumId w:val="17"/>
  </w:num>
  <w:num w:numId="8">
    <w:abstractNumId w:val="3"/>
  </w:num>
  <w:num w:numId="9">
    <w:abstractNumId w:val="32"/>
  </w:num>
  <w:num w:numId="10">
    <w:abstractNumId w:val="23"/>
  </w:num>
  <w:num w:numId="11">
    <w:abstractNumId w:val="0"/>
  </w:num>
  <w:num w:numId="12">
    <w:abstractNumId w:val="28"/>
  </w:num>
  <w:num w:numId="13">
    <w:abstractNumId w:val="25"/>
  </w:num>
  <w:num w:numId="14">
    <w:abstractNumId w:val="33"/>
  </w:num>
  <w:num w:numId="15">
    <w:abstractNumId w:val="35"/>
  </w:num>
  <w:num w:numId="16">
    <w:abstractNumId w:val="14"/>
  </w:num>
  <w:num w:numId="17">
    <w:abstractNumId w:val="46"/>
  </w:num>
  <w:num w:numId="18">
    <w:abstractNumId w:val="2"/>
  </w:num>
  <w:num w:numId="19">
    <w:abstractNumId w:val="37"/>
  </w:num>
  <w:num w:numId="20">
    <w:abstractNumId w:val="12"/>
  </w:num>
  <w:num w:numId="21">
    <w:abstractNumId w:val="48"/>
  </w:num>
  <w:num w:numId="22">
    <w:abstractNumId w:val="15"/>
  </w:num>
  <w:num w:numId="23">
    <w:abstractNumId w:val="41"/>
  </w:num>
  <w:num w:numId="24">
    <w:abstractNumId w:val="16"/>
  </w:num>
  <w:num w:numId="25">
    <w:abstractNumId w:val="7"/>
  </w:num>
  <w:num w:numId="26">
    <w:abstractNumId w:val="6"/>
  </w:num>
  <w:num w:numId="27">
    <w:abstractNumId w:val="8"/>
  </w:num>
  <w:num w:numId="28">
    <w:abstractNumId w:val="21"/>
  </w:num>
  <w:num w:numId="29">
    <w:abstractNumId w:val="38"/>
  </w:num>
  <w:num w:numId="30">
    <w:abstractNumId w:val="22"/>
  </w:num>
  <w:num w:numId="31">
    <w:abstractNumId w:val="9"/>
  </w:num>
  <w:num w:numId="32">
    <w:abstractNumId w:val="26"/>
  </w:num>
  <w:num w:numId="33">
    <w:abstractNumId w:val="42"/>
  </w:num>
  <w:num w:numId="34">
    <w:abstractNumId w:val="24"/>
  </w:num>
  <w:num w:numId="35">
    <w:abstractNumId w:val="13"/>
  </w:num>
  <w:num w:numId="36">
    <w:abstractNumId w:val="40"/>
  </w:num>
  <w:num w:numId="37">
    <w:abstractNumId w:val="34"/>
  </w:num>
  <w:num w:numId="38">
    <w:abstractNumId w:val="30"/>
  </w:num>
  <w:num w:numId="39">
    <w:abstractNumId w:val="47"/>
  </w:num>
  <w:num w:numId="40">
    <w:abstractNumId w:val="19"/>
  </w:num>
  <w:num w:numId="41">
    <w:abstractNumId w:val="45"/>
  </w:num>
  <w:num w:numId="42">
    <w:abstractNumId w:val="29"/>
  </w:num>
  <w:num w:numId="43">
    <w:abstractNumId w:val="1"/>
  </w:num>
  <w:num w:numId="44">
    <w:abstractNumId w:val="4"/>
  </w:num>
  <w:num w:numId="45">
    <w:abstractNumId w:val="36"/>
  </w:num>
  <w:num w:numId="46">
    <w:abstractNumId w:val="44"/>
  </w:num>
  <w:num w:numId="47">
    <w:abstractNumId w:val="5"/>
  </w:num>
  <w:num w:numId="48">
    <w:abstractNumId w:val="43"/>
  </w:num>
  <w:num w:numId="4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744"/>
    <w:rsid w:val="00003A3E"/>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D30"/>
    <w:rsid w:val="00056ED7"/>
    <w:rsid w:val="00060D8E"/>
    <w:rsid w:val="00061309"/>
    <w:rsid w:val="00062D04"/>
    <w:rsid w:val="00062E2E"/>
    <w:rsid w:val="00063D9E"/>
    <w:rsid w:val="00064AD3"/>
    <w:rsid w:val="00065088"/>
    <w:rsid w:val="000652D3"/>
    <w:rsid w:val="000654A0"/>
    <w:rsid w:val="000707CA"/>
    <w:rsid w:val="00071115"/>
    <w:rsid w:val="0007139C"/>
    <w:rsid w:val="0007208A"/>
    <w:rsid w:val="000726D0"/>
    <w:rsid w:val="000728DF"/>
    <w:rsid w:val="00072BBA"/>
    <w:rsid w:val="00072FF5"/>
    <w:rsid w:val="0007338E"/>
    <w:rsid w:val="00075A93"/>
    <w:rsid w:val="00075FDA"/>
    <w:rsid w:val="00076386"/>
    <w:rsid w:val="00076D82"/>
    <w:rsid w:val="00076F5C"/>
    <w:rsid w:val="00080F65"/>
    <w:rsid w:val="00081EC2"/>
    <w:rsid w:val="00082EE0"/>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0B6"/>
    <w:rsid w:val="000B3B91"/>
    <w:rsid w:val="000B5AC9"/>
    <w:rsid w:val="000B5F0A"/>
    <w:rsid w:val="000C1393"/>
    <w:rsid w:val="000C501D"/>
    <w:rsid w:val="000C711C"/>
    <w:rsid w:val="000C7282"/>
    <w:rsid w:val="000C733B"/>
    <w:rsid w:val="000C74BA"/>
    <w:rsid w:val="000C7531"/>
    <w:rsid w:val="000C7C3F"/>
    <w:rsid w:val="000D0BD6"/>
    <w:rsid w:val="000D0C61"/>
    <w:rsid w:val="000D0E37"/>
    <w:rsid w:val="000D1F11"/>
    <w:rsid w:val="000D27AD"/>
    <w:rsid w:val="000D29D1"/>
    <w:rsid w:val="000D2AF2"/>
    <w:rsid w:val="000D2B0A"/>
    <w:rsid w:val="000D3286"/>
    <w:rsid w:val="000D344D"/>
    <w:rsid w:val="000D40E7"/>
    <w:rsid w:val="000D4BC5"/>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285"/>
    <w:rsid w:val="000F568D"/>
    <w:rsid w:val="000F709D"/>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47753"/>
    <w:rsid w:val="00150175"/>
    <w:rsid w:val="001502C8"/>
    <w:rsid w:val="00150309"/>
    <w:rsid w:val="0015130F"/>
    <w:rsid w:val="00151616"/>
    <w:rsid w:val="00152A3D"/>
    <w:rsid w:val="00155BFD"/>
    <w:rsid w:val="00157390"/>
    <w:rsid w:val="001601B2"/>
    <w:rsid w:val="00160998"/>
    <w:rsid w:val="00160CD6"/>
    <w:rsid w:val="00162ECF"/>
    <w:rsid w:val="001630BC"/>
    <w:rsid w:val="0016316A"/>
    <w:rsid w:val="00164171"/>
    <w:rsid w:val="001642C8"/>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274"/>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5B48"/>
    <w:rsid w:val="001D7CA4"/>
    <w:rsid w:val="001D7D2A"/>
    <w:rsid w:val="001D7E58"/>
    <w:rsid w:val="001E3CC0"/>
    <w:rsid w:val="001E4D4F"/>
    <w:rsid w:val="001E57CF"/>
    <w:rsid w:val="001E5981"/>
    <w:rsid w:val="001E74BA"/>
    <w:rsid w:val="001E7B9F"/>
    <w:rsid w:val="001F01FB"/>
    <w:rsid w:val="001F0658"/>
    <w:rsid w:val="001F0E92"/>
    <w:rsid w:val="001F16A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1274"/>
    <w:rsid w:val="002126EA"/>
    <w:rsid w:val="00212FB8"/>
    <w:rsid w:val="00213709"/>
    <w:rsid w:val="002149AF"/>
    <w:rsid w:val="00214A86"/>
    <w:rsid w:val="002150A2"/>
    <w:rsid w:val="00215AAA"/>
    <w:rsid w:val="0021683C"/>
    <w:rsid w:val="00217BBA"/>
    <w:rsid w:val="00221766"/>
    <w:rsid w:val="00221985"/>
    <w:rsid w:val="00221D4C"/>
    <w:rsid w:val="00221EC5"/>
    <w:rsid w:val="00222A7A"/>
    <w:rsid w:val="00224A2C"/>
    <w:rsid w:val="00225262"/>
    <w:rsid w:val="002256A0"/>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18D8"/>
    <w:rsid w:val="00302AE8"/>
    <w:rsid w:val="00302BB1"/>
    <w:rsid w:val="0030335D"/>
    <w:rsid w:val="00304210"/>
    <w:rsid w:val="003048D7"/>
    <w:rsid w:val="00304A1B"/>
    <w:rsid w:val="00304A88"/>
    <w:rsid w:val="00304AD2"/>
    <w:rsid w:val="00304F06"/>
    <w:rsid w:val="003062E6"/>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10C3"/>
    <w:rsid w:val="003A1D39"/>
    <w:rsid w:val="003A597F"/>
    <w:rsid w:val="003A60D4"/>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5547"/>
    <w:rsid w:val="003F5C40"/>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62E"/>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7FB"/>
    <w:rsid w:val="00491BE4"/>
    <w:rsid w:val="00491DB2"/>
    <w:rsid w:val="00492877"/>
    <w:rsid w:val="00495E53"/>
    <w:rsid w:val="00496C6F"/>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8BD"/>
    <w:rsid w:val="004B7CE4"/>
    <w:rsid w:val="004C0401"/>
    <w:rsid w:val="004C0C49"/>
    <w:rsid w:val="004C0F2B"/>
    <w:rsid w:val="004C183D"/>
    <w:rsid w:val="004C3063"/>
    <w:rsid w:val="004C3EEE"/>
    <w:rsid w:val="004C483D"/>
    <w:rsid w:val="004C795A"/>
    <w:rsid w:val="004C7F93"/>
    <w:rsid w:val="004D1F0E"/>
    <w:rsid w:val="004D2371"/>
    <w:rsid w:val="004D26B8"/>
    <w:rsid w:val="004D38C2"/>
    <w:rsid w:val="004D4EEB"/>
    <w:rsid w:val="004D4FBD"/>
    <w:rsid w:val="004D4FC0"/>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06A6F"/>
    <w:rsid w:val="00506BFF"/>
    <w:rsid w:val="00511079"/>
    <w:rsid w:val="005112D8"/>
    <w:rsid w:val="00511335"/>
    <w:rsid w:val="00512829"/>
    <w:rsid w:val="00513839"/>
    <w:rsid w:val="0051423C"/>
    <w:rsid w:val="00514C91"/>
    <w:rsid w:val="005153CE"/>
    <w:rsid w:val="00516241"/>
    <w:rsid w:val="00516FD9"/>
    <w:rsid w:val="0051791D"/>
    <w:rsid w:val="005202DC"/>
    <w:rsid w:val="00523E75"/>
    <w:rsid w:val="005243E0"/>
    <w:rsid w:val="00524975"/>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67713"/>
    <w:rsid w:val="005701CE"/>
    <w:rsid w:val="005705A2"/>
    <w:rsid w:val="00570D9F"/>
    <w:rsid w:val="00571CA8"/>
    <w:rsid w:val="00571EE5"/>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1948"/>
    <w:rsid w:val="005C2276"/>
    <w:rsid w:val="005C263C"/>
    <w:rsid w:val="005C2679"/>
    <w:rsid w:val="005C33F2"/>
    <w:rsid w:val="005C78C8"/>
    <w:rsid w:val="005D0296"/>
    <w:rsid w:val="005D059A"/>
    <w:rsid w:val="005D07C5"/>
    <w:rsid w:val="005D179C"/>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A95"/>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345E"/>
    <w:rsid w:val="00623583"/>
    <w:rsid w:val="0062462F"/>
    <w:rsid w:val="00624BA1"/>
    <w:rsid w:val="00625CA2"/>
    <w:rsid w:val="0062656A"/>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24D"/>
    <w:rsid w:val="0065153F"/>
    <w:rsid w:val="00651854"/>
    <w:rsid w:val="00651D87"/>
    <w:rsid w:val="006539E8"/>
    <w:rsid w:val="00653CE3"/>
    <w:rsid w:val="00654986"/>
    <w:rsid w:val="006565D8"/>
    <w:rsid w:val="0065686C"/>
    <w:rsid w:val="00656B89"/>
    <w:rsid w:val="00656B96"/>
    <w:rsid w:val="0065736B"/>
    <w:rsid w:val="00657AE5"/>
    <w:rsid w:val="00660035"/>
    <w:rsid w:val="00660C31"/>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5885"/>
    <w:rsid w:val="006C6661"/>
    <w:rsid w:val="006C758B"/>
    <w:rsid w:val="006C7E0F"/>
    <w:rsid w:val="006D043D"/>
    <w:rsid w:val="006D0E6B"/>
    <w:rsid w:val="006D2146"/>
    <w:rsid w:val="006D26FC"/>
    <w:rsid w:val="006D4493"/>
    <w:rsid w:val="006D4BF3"/>
    <w:rsid w:val="006D632E"/>
    <w:rsid w:val="006E094A"/>
    <w:rsid w:val="006E12B1"/>
    <w:rsid w:val="006E13D1"/>
    <w:rsid w:val="006E1ECA"/>
    <w:rsid w:val="006E4D0C"/>
    <w:rsid w:val="006E4D1B"/>
    <w:rsid w:val="006E5B78"/>
    <w:rsid w:val="006E6BA3"/>
    <w:rsid w:val="006E6CA4"/>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8AC"/>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1B63"/>
    <w:rsid w:val="00742B44"/>
    <w:rsid w:val="00746D58"/>
    <w:rsid w:val="00751272"/>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138F"/>
    <w:rsid w:val="007A1640"/>
    <w:rsid w:val="007A225B"/>
    <w:rsid w:val="007A39DF"/>
    <w:rsid w:val="007A43ED"/>
    <w:rsid w:val="007A4BDD"/>
    <w:rsid w:val="007A65CA"/>
    <w:rsid w:val="007A72EE"/>
    <w:rsid w:val="007B0397"/>
    <w:rsid w:val="007B0914"/>
    <w:rsid w:val="007B3502"/>
    <w:rsid w:val="007B3CBC"/>
    <w:rsid w:val="007B44ED"/>
    <w:rsid w:val="007B491A"/>
    <w:rsid w:val="007B5370"/>
    <w:rsid w:val="007B576C"/>
    <w:rsid w:val="007B579D"/>
    <w:rsid w:val="007B5BB3"/>
    <w:rsid w:val="007B61F5"/>
    <w:rsid w:val="007B63FA"/>
    <w:rsid w:val="007B7496"/>
    <w:rsid w:val="007C0802"/>
    <w:rsid w:val="007C11C8"/>
    <w:rsid w:val="007C12BE"/>
    <w:rsid w:val="007C250A"/>
    <w:rsid w:val="007C2739"/>
    <w:rsid w:val="007C4B0F"/>
    <w:rsid w:val="007C4DAD"/>
    <w:rsid w:val="007C5830"/>
    <w:rsid w:val="007C5DB8"/>
    <w:rsid w:val="007C6CA2"/>
    <w:rsid w:val="007C73D2"/>
    <w:rsid w:val="007D05B2"/>
    <w:rsid w:val="007D0C44"/>
    <w:rsid w:val="007D1972"/>
    <w:rsid w:val="007D1DAA"/>
    <w:rsid w:val="007D1F33"/>
    <w:rsid w:val="007D3307"/>
    <w:rsid w:val="007D4EC5"/>
    <w:rsid w:val="007D5E27"/>
    <w:rsid w:val="007D6F64"/>
    <w:rsid w:val="007D76F0"/>
    <w:rsid w:val="007E1F67"/>
    <w:rsid w:val="007E25AB"/>
    <w:rsid w:val="007E53C5"/>
    <w:rsid w:val="007E57FC"/>
    <w:rsid w:val="007E5AF5"/>
    <w:rsid w:val="007E69F2"/>
    <w:rsid w:val="007E79C5"/>
    <w:rsid w:val="007E7DDE"/>
    <w:rsid w:val="007F01DB"/>
    <w:rsid w:val="007F0674"/>
    <w:rsid w:val="007F0A81"/>
    <w:rsid w:val="007F2845"/>
    <w:rsid w:val="007F321F"/>
    <w:rsid w:val="007F43BC"/>
    <w:rsid w:val="007F4740"/>
    <w:rsid w:val="007F5151"/>
    <w:rsid w:val="007F77EA"/>
    <w:rsid w:val="007F781F"/>
    <w:rsid w:val="008006C6"/>
    <w:rsid w:val="00800C52"/>
    <w:rsid w:val="0080153E"/>
    <w:rsid w:val="008041C8"/>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1F71"/>
    <w:rsid w:val="00862008"/>
    <w:rsid w:val="00862720"/>
    <w:rsid w:val="008628C8"/>
    <w:rsid w:val="00862B2A"/>
    <w:rsid w:val="008630B9"/>
    <w:rsid w:val="00863F37"/>
    <w:rsid w:val="0086406B"/>
    <w:rsid w:val="00864C8C"/>
    <w:rsid w:val="0086724A"/>
    <w:rsid w:val="00867651"/>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2B1A"/>
    <w:rsid w:val="00894DCA"/>
    <w:rsid w:val="00894FDC"/>
    <w:rsid w:val="008A0B1F"/>
    <w:rsid w:val="008A16F9"/>
    <w:rsid w:val="008A1D3E"/>
    <w:rsid w:val="008A48C9"/>
    <w:rsid w:val="008A4B16"/>
    <w:rsid w:val="008A4D52"/>
    <w:rsid w:val="008A4D63"/>
    <w:rsid w:val="008A6D62"/>
    <w:rsid w:val="008B13E9"/>
    <w:rsid w:val="008B3B51"/>
    <w:rsid w:val="008B4057"/>
    <w:rsid w:val="008B4145"/>
    <w:rsid w:val="008B44ED"/>
    <w:rsid w:val="008B5290"/>
    <w:rsid w:val="008B5590"/>
    <w:rsid w:val="008B5915"/>
    <w:rsid w:val="008C0F63"/>
    <w:rsid w:val="008C2CFD"/>
    <w:rsid w:val="008C33FD"/>
    <w:rsid w:val="008C3BED"/>
    <w:rsid w:val="008C603A"/>
    <w:rsid w:val="008C71C8"/>
    <w:rsid w:val="008C7E7A"/>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E51"/>
    <w:rsid w:val="008F00DB"/>
    <w:rsid w:val="008F1264"/>
    <w:rsid w:val="008F1C9F"/>
    <w:rsid w:val="008F47C6"/>
    <w:rsid w:val="008F688A"/>
    <w:rsid w:val="009006A2"/>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2A"/>
    <w:rsid w:val="0091529D"/>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5A09"/>
    <w:rsid w:val="00935D15"/>
    <w:rsid w:val="009371A5"/>
    <w:rsid w:val="009411FB"/>
    <w:rsid w:val="009414A9"/>
    <w:rsid w:val="00941ABD"/>
    <w:rsid w:val="00941B71"/>
    <w:rsid w:val="009421AD"/>
    <w:rsid w:val="0094221C"/>
    <w:rsid w:val="00942A8D"/>
    <w:rsid w:val="0094409C"/>
    <w:rsid w:val="00944159"/>
    <w:rsid w:val="00944928"/>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26F8"/>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5EAA"/>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B0E"/>
    <w:rsid w:val="009E3CD1"/>
    <w:rsid w:val="009E5AF5"/>
    <w:rsid w:val="009E5EB5"/>
    <w:rsid w:val="009E5F4B"/>
    <w:rsid w:val="009E6237"/>
    <w:rsid w:val="009E6726"/>
    <w:rsid w:val="009E74F0"/>
    <w:rsid w:val="009E7E51"/>
    <w:rsid w:val="009F0768"/>
    <w:rsid w:val="009F436A"/>
    <w:rsid w:val="009F54AE"/>
    <w:rsid w:val="009F5E5D"/>
    <w:rsid w:val="009F72EE"/>
    <w:rsid w:val="009F7867"/>
    <w:rsid w:val="009F7D6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3697"/>
    <w:rsid w:val="00A65A70"/>
    <w:rsid w:val="00A65ADD"/>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5BD5"/>
    <w:rsid w:val="00A96F78"/>
    <w:rsid w:val="00AA1087"/>
    <w:rsid w:val="00AA25A9"/>
    <w:rsid w:val="00AA26D9"/>
    <w:rsid w:val="00AA2CF6"/>
    <w:rsid w:val="00AA51AD"/>
    <w:rsid w:val="00AA538C"/>
    <w:rsid w:val="00AA591E"/>
    <w:rsid w:val="00AA65C9"/>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387F"/>
    <w:rsid w:val="00AC429F"/>
    <w:rsid w:val="00AC5348"/>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22A7"/>
    <w:rsid w:val="00B42A32"/>
    <w:rsid w:val="00B42B38"/>
    <w:rsid w:val="00B42FA6"/>
    <w:rsid w:val="00B4399E"/>
    <w:rsid w:val="00B43A16"/>
    <w:rsid w:val="00B43E1E"/>
    <w:rsid w:val="00B4492B"/>
    <w:rsid w:val="00B45CE1"/>
    <w:rsid w:val="00B46A75"/>
    <w:rsid w:val="00B46E4F"/>
    <w:rsid w:val="00B500CD"/>
    <w:rsid w:val="00B5239C"/>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E6B"/>
    <w:rsid w:val="00B71F19"/>
    <w:rsid w:val="00B721CD"/>
    <w:rsid w:val="00B7267A"/>
    <w:rsid w:val="00B726FF"/>
    <w:rsid w:val="00B72AA4"/>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5A0"/>
    <w:rsid w:val="00B937EB"/>
    <w:rsid w:val="00B9406D"/>
    <w:rsid w:val="00B94814"/>
    <w:rsid w:val="00B94BA7"/>
    <w:rsid w:val="00B94E0E"/>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363F"/>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BEE"/>
    <w:rsid w:val="00C75F2F"/>
    <w:rsid w:val="00C75FEE"/>
    <w:rsid w:val="00C76F1D"/>
    <w:rsid w:val="00C77D26"/>
    <w:rsid w:val="00C802E4"/>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4423"/>
    <w:rsid w:val="00CA4A91"/>
    <w:rsid w:val="00CA4F8B"/>
    <w:rsid w:val="00CA54DE"/>
    <w:rsid w:val="00CB09DA"/>
    <w:rsid w:val="00CB0BD9"/>
    <w:rsid w:val="00CB15F3"/>
    <w:rsid w:val="00CB19E3"/>
    <w:rsid w:val="00CB1CAC"/>
    <w:rsid w:val="00CB1DE8"/>
    <w:rsid w:val="00CB1E3B"/>
    <w:rsid w:val="00CB1F1D"/>
    <w:rsid w:val="00CB4360"/>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1033"/>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7AF7"/>
    <w:rsid w:val="00D40513"/>
    <w:rsid w:val="00D42240"/>
    <w:rsid w:val="00D427C3"/>
    <w:rsid w:val="00D42EB8"/>
    <w:rsid w:val="00D44932"/>
    <w:rsid w:val="00D46111"/>
    <w:rsid w:val="00D47186"/>
    <w:rsid w:val="00D47520"/>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81F10"/>
    <w:rsid w:val="00D84A57"/>
    <w:rsid w:val="00D874DF"/>
    <w:rsid w:val="00D87A12"/>
    <w:rsid w:val="00D91682"/>
    <w:rsid w:val="00D930E1"/>
    <w:rsid w:val="00D9415C"/>
    <w:rsid w:val="00D942CC"/>
    <w:rsid w:val="00D94D87"/>
    <w:rsid w:val="00D962DC"/>
    <w:rsid w:val="00D972DC"/>
    <w:rsid w:val="00DA00FA"/>
    <w:rsid w:val="00DA022B"/>
    <w:rsid w:val="00DA0232"/>
    <w:rsid w:val="00DA180C"/>
    <w:rsid w:val="00DA451D"/>
    <w:rsid w:val="00DA4C84"/>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606"/>
    <w:rsid w:val="00DB6A80"/>
    <w:rsid w:val="00DB6C06"/>
    <w:rsid w:val="00DB7B06"/>
    <w:rsid w:val="00DC045E"/>
    <w:rsid w:val="00DC2FD1"/>
    <w:rsid w:val="00DC3A9D"/>
    <w:rsid w:val="00DC5E60"/>
    <w:rsid w:val="00DC6C1E"/>
    <w:rsid w:val="00DC7951"/>
    <w:rsid w:val="00DD0BCC"/>
    <w:rsid w:val="00DD1319"/>
    <w:rsid w:val="00DD1C4B"/>
    <w:rsid w:val="00DD1F7B"/>
    <w:rsid w:val="00DD229E"/>
    <w:rsid w:val="00DD249D"/>
    <w:rsid w:val="00DD3029"/>
    <w:rsid w:val="00DD5152"/>
    <w:rsid w:val="00DD5296"/>
    <w:rsid w:val="00DD55E0"/>
    <w:rsid w:val="00DD6965"/>
    <w:rsid w:val="00DE1904"/>
    <w:rsid w:val="00DE23A4"/>
    <w:rsid w:val="00DE3DBB"/>
    <w:rsid w:val="00DE409A"/>
    <w:rsid w:val="00DE43A2"/>
    <w:rsid w:val="00DE4A74"/>
    <w:rsid w:val="00DE541C"/>
    <w:rsid w:val="00DE6440"/>
    <w:rsid w:val="00DE737B"/>
    <w:rsid w:val="00DE7742"/>
    <w:rsid w:val="00DF0E9D"/>
    <w:rsid w:val="00DF100B"/>
    <w:rsid w:val="00DF4359"/>
    <w:rsid w:val="00DF618D"/>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A80"/>
    <w:rsid w:val="00E32B3E"/>
    <w:rsid w:val="00E33BE3"/>
    <w:rsid w:val="00E3409E"/>
    <w:rsid w:val="00E340F3"/>
    <w:rsid w:val="00E34B37"/>
    <w:rsid w:val="00E34DD6"/>
    <w:rsid w:val="00E34F76"/>
    <w:rsid w:val="00E37BE5"/>
    <w:rsid w:val="00E41A27"/>
    <w:rsid w:val="00E43BC6"/>
    <w:rsid w:val="00E44A75"/>
    <w:rsid w:val="00E44C4D"/>
    <w:rsid w:val="00E4608B"/>
    <w:rsid w:val="00E463F2"/>
    <w:rsid w:val="00E4698E"/>
    <w:rsid w:val="00E4722F"/>
    <w:rsid w:val="00E501D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ABB"/>
    <w:rsid w:val="00EB4DF1"/>
    <w:rsid w:val="00EB5326"/>
    <w:rsid w:val="00EB584C"/>
    <w:rsid w:val="00EB5D88"/>
    <w:rsid w:val="00EB7307"/>
    <w:rsid w:val="00EC14B0"/>
    <w:rsid w:val="00EC1EED"/>
    <w:rsid w:val="00EC204E"/>
    <w:rsid w:val="00EC249E"/>
    <w:rsid w:val="00EC2CFF"/>
    <w:rsid w:val="00EC564F"/>
    <w:rsid w:val="00EC588F"/>
    <w:rsid w:val="00EC5F2F"/>
    <w:rsid w:val="00EC651E"/>
    <w:rsid w:val="00EC692E"/>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35988"/>
    <w:rsid w:val="00F4065A"/>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8"/>
    <w:rsid w:val="00F81387"/>
    <w:rsid w:val="00F822E3"/>
    <w:rsid w:val="00F82866"/>
    <w:rsid w:val="00F84421"/>
    <w:rsid w:val="00F8449B"/>
    <w:rsid w:val="00F85691"/>
    <w:rsid w:val="00F86AC5"/>
    <w:rsid w:val="00F87032"/>
    <w:rsid w:val="00F87094"/>
    <w:rsid w:val="00F87AB3"/>
    <w:rsid w:val="00F913DC"/>
    <w:rsid w:val="00F91629"/>
    <w:rsid w:val="00F91DDA"/>
    <w:rsid w:val="00F9397A"/>
    <w:rsid w:val="00F93A37"/>
    <w:rsid w:val="00F94182"/>
    <w:rsid w:val="00F944D9"/>
    <w:rsid w:val="00F94BE5"/>
    <w:rsid w:val="00F94DB3"/>
    <w:rsid w:val="00F96500"/>
    <w:rsid w:val="00FA3675"/>
    <w:rsid w:val="00FA413A"/>
    <w:rsid w:val="00FA4144"/>
    <w:rsid w:val="00FA4DDF"/>
    <w:rsid w:val="00FA54B8"/>
    <w:rsid w:val="00FA596F"/>
    <w:rsid w:val="00FA6E7F"/>
    <w:rsid w:val="00FA7114"/>
    <w:rsid w:val="00FB05C6"/>
    <w:rsid w:val="00FB2379"/>
    <w:rsid w:val="00FB27D5"/>
    <w:rsid w:val="00FB44E3"/>
    <w:rsid w:val="00FB4B8A"/>
    <w:rsid w:val="00FB5152"/>
    <w:rsid w:val="00FB680E"/>
    <w:rsid w:val="00FC0020"/>
    <w:rsid w:val="00FC0065"/>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A48C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A48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48C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BreakAurora">
    <w:name w:val="Section Break (Aurora)"/>
    <w:basedOn w:val="DefaultParagraphFont"/>
    <w:rsid w:val="007038AC"/>
    <w:rPr>
      <w:rFonts w:ascii="Nokia Pure Text" w:hAnsi="Nokia Pure Text" w:cs="Nokia Pure Text"/>
      <w:vanish/>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82482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55745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26.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6.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SP-5AIRPNAIUNRU-1830940522-1127</_dlc_DocId>
    <_dlc_DocIdUrl xmlns="71c5aaf6-e6ce-465b-b873-5148d2a4c105">
      <Url>https://nokia.sharepoint.com/sites/c5g/5gradio/_layouts/15/DocIdRedir.aspx?ID=SP-5AIRPNAIUNRU-1830940522-1127</Url>
      <Description>SP-5AIRPNAIUNRU-1830940522-1127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2.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3.xml><?xml version="1.0" encoding="utf-8"?>
<ds:datastoreItem xmlns:ds="http://schemas.openxmlformats.org/officeDocument/2006/customXml" ds:itemID="{D445CE1C-D794-43D1-86FD-1FEA6DCE6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AE97905-F977-4A1D-A058-ACC696967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3632</Words>
  <Characters>20706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2017-05-05T16:05:00Z</dcterms:created>
  <dcterms:modified xsi:type="dcterms:W3CDTF">2017-06-16T20:32:00Z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01229391-223c-4856-8188-d9c892502d80</vt:lpwstr>
  </property>
  <property fmtid="{D5CDD505-2E9C-101B-9397-08002B2CF9AE}" pid="5" name="_NewReviewCycle">
    <vt:lpwstr/>
  </property>
</Properties>
</file>